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17C" w:rsidRPr="00F34DF5" w:rsidRDefault="0024417C" w:rsidP="0024417C">
      <w:pPr>
        <w:tabs>
          <w:tab w:val="left" w:pos="0"/>
          <w:tab w:val="left" w:pos="10490"/>
          <w:tab w:val="left" w:pos="10773"/>
          <w:tab w:val="left" w:pos="10915"/>
        </w:tabs>
        <w:spacing w:line="288" w:lineRule="auto"/>
        <w:outlineLvl w:val="0"/>
        <w:rPr>
          <w:rFonts w:ascii="Futura Std Book" w:hAnsi="Futura Std Book" w:cs="Arial"/>
          <w:b w:val="0"/>
          <w:sz w:val="20"/>
          <w:lang w:val="fr-FR"/>
        </w:rPr>
      </w:pPr>
      <w:proofErr w:type="spellStart"/>
      <w:r w:rsidRPr="00F34DF5">
        <w:rPr>
          <w:rFonts w:ascii="Futura Std Book" w:hAnsi="Futura Std Book" w:cs="Arial"/>
          <w:b w:val="0"/>
          <w:sz w:val="20"/>
          <w:lang w:val="fr-FR"/>
        </w:rPr>
        <w:t>Dürmentingen</w:t>
      </w:r>
      <w:proofErr w:type="spellEnd"/>
      <w:r w:rsidRPr="00F34DF5">
        <w:rPr>
          <w:rFonts w:ascii="Futura Std Book" w:hAnsi="Futura Std Book" w:cs="Arial"/>
          <w:b w:val="0"/>
          <w:sz w:val="20"/>
          <w:lang w:val="fr-FR"/>
        </w:rPr>
        <w:t xml:space="preserve">, </w:t>
      </w:r>
      <w:r w:rsidR="005F11BA">
        <w:rPr>
          <w:rFonts w:ascii="Futura Std Book" w:hAnsi="Futura Std Book" w:cs="Arial"/>
          <w:b w:val="0"/>
          <w:sz w:val="20"/>
          <w:lang w:val="fr-FR"/>
        </w:rPr>
        <w:t>07</w:t>
      </w:r>
      <w:r w:rsidRPr="00F34DF5">
        <w:rPr>
          <w:rFonts w:ascii="Futura Std Book" w:hAnsi="Futura Std Book" w:cs="Arial"/>
          <w:b w:val="0"/>
          <w:sz w:val="20"/>
          <w:lang w:val="fr-FR"/>
        </w:rPr>
        <w:t>.1</w:t>
      </w:r>
      <w:r w:rsidR="005F11BA">
        <w:rPr>
          <w:rFonts w:ascii="Futura Std Book" w:hAnsi="Futura Std Book" w:cs="Arial"/>
          <w:b w:val="0"/>
          <w:sz w:val="20"/>
          <w:lang w:val="fr-FR"/>
        </w:rPr>
        <w:t>2</w:t>
      </w:r>
      <w:r w:rsidRPr="00F34DF5">
        <w:rPr>
          <w:rFonts w:ascii="Futura Std Book" w:hAnsi="Futura Std Book" w:cs="Arial"/>
          <w:b w:val="0"/>
          <w:sz w:val="20"/>
          <w:lang w:val="fr-FR"/>
        </w:rPr>
        <w:t>.2016</w:t>
      </w:r>
    </w:p>
    <w:p w:rsidR="0024417C" w:rsidRPr="00F34DF5" w:rsidRDefault="0024417C" w:rsidP="0024417C">
      <w:pPr>
        <w:tabs>
          <w:tab w:val="left" w:pos="0"/>
          <w:tab w:val="left" w:pos="10490"/>
          <w:tab w:val="left" w:pos="10773"/>
          <w:tab w:val="left" w:pos="10915"/>
        </w:tabs>
        <w:spacing w:line="288" w:lineRule="auto"/>
        <w:rPr>
          <w:rFonts w:ascii="Futura Std Book" w:hAnsi="Futura Std Book" w:cs="Arial"/>
          <w:sz w:val="20"/>
          <w:lang w:val="fr-FR"/>
        </w:rPr>
      </w:pPr>
    </w:p>
    <w:p w:rsidR="0024417C" w:rsidRPr="00F34DF5" w:rsidRDefault="0024417C" w:rsidP="0024417C">
      <w:pPr>
        <w:tabs>
          <w:tab w:val="left" w:pos="0"/>
          <w:tab w:val="left" w:pos="10490"/>
          <w:tab w:val="left" w:pos="10773"/>
          <w:tab w:val="left" w:pos="10915"/>
        </w:tabs>
        <w:spacing w:line="288" w:lineRule="auto"/>
        <w:rPr>
          <w:rFonts w:ascii="Futura Std Book" w:hAnsi="Futura Std Book" w:cs="Arial"/>
          <w:sz w:val="20"/>
          <w:lang w:val="fr-FR"/>
        </w:rPr>
      </w:pPr>
    </w:p>
    <w:p w:rsidR="0024417C" w:rsidRPr="00EB7813" w:rsidRDefault="00EB7813" w:rsidP="00377734">
      <w:pPr>
        <w:tabs>
          <w:tab w:val="left" w:pos="0"/>
          <w:tab w:val="left" w:pos="10490"/>
          <w:tab w:val="left" w:pos="10773"/>
          <w:tab w:val="left" w:pos="10915"/>
        </w:tabs>
        <w:spacing w:line="288" w:lineRule="auto"/>
        <w:ind w:right="567"/>
        <w:outlineLvl w:val="0"/>
        <w:rPr>
          <w:rFonts w:ascii="Futura Std Book" w:hAnsi="Futura Std Book" w:cs="Arial"/>
          <w:sz w:val="24"/>
          <w:szCs w:val="24"/>
          <w:lang w:val="fr-FR"/>
        </w:rPr>
      </w:pPr>
      <w:r w:rsidRPr="00EB7813">
        <w:rPr>
          <w:rFonts w:ascii="Futura Std Book" w:hAnsi="Futura Std Book" w:cs="Arial"/>
          <w:sz w:val="24"/>
          <w:szCs w:val="24"/>
          <w:lang w:val="fr-FR"/>
        </w:rPr>
        <w:t xml:space="preserve">Nouveau bouton d'arrêt d'urgence actif illuminé avec unité de surveillance et collerette </w:t>
      </w:r>
      <w:proofErr w:type="spellStart"/>
      <w:r w:rsidRPr="00EB7813">
        <w:rPr>
          <w:rFonts w:ascii="Futura Std Book" w:hAnsi="Futura Std Book" w:cs="Arial"/>
          <w:sz w:val="24"/>
          <w:szCs w:val="24"/>
          <w:lang w:val="fr-FR"/>
        </w:rPr>
        <w:t>anti-blocage</w:t>
      </w:r>
      <w:proofErr w:type="spellEnd"/>
      <w:r w:rsidRPr="00EB7813">
        <w:rPr>
          <w:rFonts w:ascii="Futura Std Book" w:hAnsi="Futura Std Book" w:cs="Arial"/>
          <w:sz w:val="24"/>
          <w:szCs w:val="24"/>
          <w:lang w:val="fr-FR"/>
        </w:rPr>
        <w:t xml:space="preserve"> augmente la sécurité </w:t>
      </w:r>
      <w:r>
        <w:rPr>
          <w:rFonts w:ascii="Futura Std Book" w:hAnsi="Futura Std Book" w:cs="Arial"/>
          <w:sz w:val="24"/>
          <w:szCs w:val="24"/>
          <w:lang w:val="fr-FR"/>
        </w:rPr>
        <w:t>au</w:t>
      </w:r>
      <w:r w:rsidRPr="00EB7813">
        <w:rPr>
          <w:rFonts w:ascii="Futura Std Book" w:hAnsi="Futura Std Book" w:cs="Arial"/>
          <w:sz w:val="24"/>
          <w:szCs w:val="24"/>
          <w:lang w:val="fr-FR"/>
        </w:rPr>
        <w:t xml:space="preserve"> travail dans les entreprises</w:t>
      </w:r>
      <w:r>
        <w:rPr>
          <w:rFonts w:ascii="Futura Std Book" w:hAnsi="Futura Std Book" w:cs="Arial"/>
          <w:sz w:val="24"/>
          <w:szCs w:val="24"/>
          <w:lang w:val="fr-FR"/>
        </w:rPr>
        <w:t xml:space="preserve"> de production</w:t>
      </w:r>
    </w:p>
    <w:p w:rsidR="0024417C" w:rsidRPr="00EB7813" w:rsidRDefault="0024417C" w:rsidP="0024417C">
      <w:pPr>
        <w:tabs>
          <w:tab w:val="left" w:pos="0"/>
          <w:tab w:val="left" w:pos="10490"/>
          <w:tab w:val="left" w:pos="10773"/>
          <w:tab w:val="left" w:pos="10915"/>
        </w:tabs>
        <w:spacing w:line="288" w:lineRule="auto"/>
        <w:ind w:right="1275"/>
        <w:jc w:val="right"/>
        <w:rPr>
          <w:rFonts w:ascii="Futura Std Book" w:hAnsi="Futura Std Book" w:cs="Arial"/>
          <w:sz w:val="20"/>
          <w:lang w:val="fr-FR"/>
        </w:rPr>
      </w:pPr>
    </w:p>
    <w:p w:rsidR="0024417C" w:rsidRPr="002A7558" w:rsidRDefault="0024417C" w:rsidP="0024417C">
      <w:pPr>
        <w:tabs>
          <w:tab w:val="left" w:pos="0"/>
          <w:tab w:val="left" w:pos="10490"/>
          <w:tab w:val="left" w:pos="10773"/>
          <w:tab w:val="left" w:pos="10915"/>
        </w:tabs>
        <w:spacing w:line="288" w:lineRule="auto"/>
        <w:ind w:right="1275"/>
        <w:rPr>
          <w:rFonts w:ascii="Futura Std Book" w:hAnsi="Futura Std Book" w:cs="Arial"/>
          <w:sz w:val="20"/>
          <w:lang w:val="fr-FR"/>
        </w:rPr>
      </w:pPr>
      <w:r w:rsidRPr="00F34DF5">
        <w:rPr>
          <w:rFonts w:ascii="Futura Std Book" w:hAnsi="Futura Std Book" w:cs="Arial"/>
          <w:sz w:val="20"/>
          <w:lang w:val="fr-FR"/>
        </w:rPr>
        <w:t xml:space="preserve">Georg Schlegel GmbH &amp; Co. KG </w:t>
      </w:r>
      <w:r w:rsidR="00EB7813" w:rsidRPr="00F34DF5">
        <w:rPr>
          <w:rFonts w:ascii="Futura Std Book" w:hAnsi="Futura Std Book" w:cs="Arial"/>
          <w:sz w:val="20"/>
          <w:lang w:val="fr-FR"/>
        </w:rPr>
        <w:t xml:space="preserve">offre maintenant aussi une autre version de bouton d'arrêt d'urgence actif illuminé. Le nouveau bouton d'arrêt d'urgence réf. </w:t>
      </w:r>
      <w:r w:rsidRPr="00F34DF5">
        <w:rPr>
          <w:rFonts w:ascii="Futura Std Book" w:hAnsi="Futura Std Book" w:cs="Arial"/>
          <w:sz w:val="20"/>
          <w:lang w:val="fr-FR"/>
        </w:rPr>
        <w:t xml:space="preserve">QRBDUV </w:t>
      </w:r>
      <w:r w:rsidR="00EB7813" w:rsidRPr="00F34DF5">
        <w:rPr>
          <w:rFonts w:ascii="Futura Std Book" w:hAnsi="Futura Std Book" w:cs="Arial"/>
          <w:sz w:val="20"/>
          <w:lang w:val="fr-FR"/>
        </w:rPr>
        <w:t xml:space="preserve">a une collerette </w:t>
      </w:r>
      <w:proofErr w:type="spellStart"/>
      <w:r w:rsidR="00EB7813" w:rsidRPr="00F34DF5">
        <w:rPr>
          <w:rFonts w:ascii="Futura Std Book" w:hAnsi="Futura Std Book" w:cs="Arial"/>
          <w:sz w:val="20"/>
          <w:lang w:val="fr-FR"/>
        </w:rPr>
        <w:t>anti-blocage</w:t>
      </w:r>
      <w:proofErr w:type="spellEnd"/>
      <w:r w:rsidR="00EB7813" w:rsidRPr="00F34DF5">
        <w:rPr>
          <w:rFonts w:ascii="Futura Std Book" w:hAnsi="Futura Std Book" w:cs="Arial"/>
          <w:sz w:val="20"/>
          <w:lang w:val="fr-FR"/>
        </w:rPr>
        <w:t xml:space="preserve"> ainsi qu'une unité de surveillance pour augmenter la sécurité au travail dans des entreprises de production de plus. </w:t>
      </w:r>
      <w:r w:rsidR="00D70D23" w:rsidRPr="00D70D23">
        <w:rPr>
          <w:rFonts w:ascii="Futura Std Book" w:hAnsi="Futura Std Book" w:cs="Arial"/>
          <w:sz w:val="20"/>
          <w:lang w:val="fr-FR"/>
        </w:rPr>
        <w:t xml:space="preserve">Le principe de fonctionnement: En cas l'arrêt d'urgence </w:t>
      </w:r>
      <w:r w:rsidR="00170299">
        <w:rPr>
          <w:rFonts w:ascii="Futura Std Book" w:hAnsi="Futura Std Book" w:cs="Arial"/>
          <w:sz w:val="20"/>
          <w:lang w:val="fr-FR"/>
        </w:rPr>
        <w:t xml:space="preserve">qui est </w:t>
      </w:r>
      <w:r w:rsidR="00D70D23" w:rsidRPr="00D70D23">
        <w:rPr>
          <w:rFonts w:ascii="Futura Std Book" w:hAnsi="Futura Std Book" w:cs="Arial"/>
          <w:sz w:val="20"/>
          <w:lang w:val="fr-FR"/>
        </w:rPr>
        <w:t xml:space="preserve">monté fixement dans la station de commande </w:t>
      </w:r>
      <w:r w:rsidR="00D70D23">
        <w:rPr>
          <w:rFonts w:ascii="Futura Std Book" w:hAnsi="Futura Std Book" w:cs="Arial"/>
          <w:sz w:val="20"/>
          <w:lang w:val="fr-FR"/>
        </w:rPr>
        <w:t xml:space="preserve">– par exemple comme module d'une ligne de production – est </w:t>
      </w:r>
      <w:r w:rsidR="00D70D23" w:rsidRPr="00D70D23">
        <w:rPr>
          <w:rFonts w:ascii="Futura Std Book" w:hAnsi="Futura Std Book" w:cs="Arial"/>
          <w:sz w:val="20"/>
          <w:lang w:val="fr-FR"/>
        </w:rPr>
        <w:t>en service</w:t>
      </w:r>
      <w:r w:rsidR="00D70D23">
        <w:rPr>
          <w:rFonts w:ascii="Futura Std Book" w:hAnsi="Futura Std Book" w:cs="Arial"/>
          <w:sz w:val="20"/>
          <w:lang w:val="fr-FR"/>
        </w:rPr>
        <w:t xml:space="preserve">, le </w:t>
      </w:r>
      <w:r w:rsidR="00D70D23" w:rsidRPr="00D70D23">
        <w:rPr>
          <w:rFonts w:ascii="Futura Std Book" w:hAnsi="Futura Std Book" w:cs="Arial"/>
          <w:sz w:val="20"/>
          <w:lang w:val="fr-FR"/>
        </w:rPr>
        <w:t>fonctionnement</w:t>
      </w:r>
      <w:r w:rsidR="00D70D23">
        <w:rPr>
          <w:rFonts w:ascii="Futura Std Book" w:hAnsi="Futura Std Book" w:cs="Arial"/>
          <w:sz w:val="20"/>
          <w:lang w:val="fr-FR"/>
        </w:rPr>
        <w:t xml:space="preserve"> du bouton est signalisé par l'illumination active. </w:t>
      </w:r>
      <w:bookmarkStart w:id="0" w:name="_GoBack"/>
      <w:bookmarkEnd w:id="0"/>
      <w:r w:rsidR="00D70D23" w:rsidRPr="00D70D23">
        <w:rPr>
          <w:rFonts w:ascii="Futura Std Book" w:hAnsi="Futura Std Book" w:cs="Arial"/>
          <w:sz w:val="20"/>
          <w:lang w:val="fr-FR"/>
        </w:rPr>
        <w:t>En état inactive, par contre, le bouton d'arrêt d'urgence n'est pas illumin</w:t>
      </w:r>
      <w:r w:rsidR="00D70D23">
        <w:rPr>
          <w:rFonts w:ascii="Futura Std Book" w:hAnsi="Futura Std Book" w:cs="Arial"/>
          <w:sz w:val="20"/>
          <w:lang w:val="fr-FR"/>
        </w:rPr>
        <w:t>é</w:t>
      </w:r>
      <w:r w:rsidRPr="00D70D23">
        <w:rPr>
          <w:rFonts w:ascii="Futura Std Book" w:hAnsi="Futura Std Book" w:cs="Arial"/>
          <w:sz w:val="20"/>
          <w:lang w:val="fr-FR"/>
        </w:rPr>
        <w:t>,</w:t>
      </w:r>
      <w:r w:rsidR="00D70D23">
        <w:rPr>
          <w:rFonts w:ascii="Futura Std Book" w:hAnsi="Futura Std Book" w:cs="Arial"/>
          <w:sz w:val="20"/>
          <w:lang w:val="fr-FR"/>
        </w:rPr>
        <w:t xml:space="preserve"> et par conséquen</w:t>
      </w:r>
      <w:r w:rsidR="00170299">
        <w:rPr>
          <w:rFonts w:ascii="Futura Std Book" w:hAnsi="Futura Std Book" w:cs="Arial"/>
          <w:sz w:val="20"/>
          <w:lang w:val="fr-FR"/>
        </w:rPr>
        <w:t>t</w:t>
      </w:r>
      <w:r w:rsidR="00D70D23">
        <w:rPr>
          <w:rFonts w:ascii="Futura Std Book" w:hAnsi="Futura Std Book" w:cs="Arial"/>
          <w:sz w:val="20"/>
          <w:lang w:val="fr-FR"/>
        </w:rPr>
        <w:t xml:space="preserve"> il n'est pas identifiable comme arrêt d'urgence et est conforme aux </w:t>
      </w:r>
      <w:r w:rsidR="00D70D23" w:rsidRPr="00D70D23">
        <w:rPr>
          <w:rFonts w:ascii="Futura Std Book" w:hAnsi="Futura Std Book" w:cs="Arial"/>
          <w:sz w:val="20"/>
          <w:lang w:val="fr-FR"/>
        </w:rPr>
        <w:t xml:space="preserve">exigences </w:t>
      </w:r>
      <w:r w:rsidR="00D70D23">
        <w:rPr>
          <w:rFonts w:ascii="Futura Std Book" w:hAnsi="Futura Std Book" w:cs="Arial"/>
          <w:sz w:val="20"/>
          <w:lang w:val="fr-FR"/>
        </w:rPr>
        <w:t xml:space="preserve">de la norme </w:t>
      </w:r>
      <w:r w:rsidRPr="00D70D23">
        <w:rPr>
          <w:rFonts w:ascii="Futura Std Book" w:hAnsi="Futura Std Book" w:cs="Arial"/>
          <w:sz w:val="20"/>
          <w:lang w:val="fr-FR"/>
        </w:rPr>
        <w:t>DIN EN ISO 13850</w:t>
      </w:r>
      <w:r w:rsidR="00377734" w:rsidRPr="00D70D23">
        <w:rPr>
          <w:rFonts w:ascii="Futura Std Book" w:hAnsi="Futura Std Book" w:cs="Arial"/>
          <w:sz w:val="20"/>
          <w:lang w:val="fr-FR"/>
        </w:rPr>
        <w:t>:2015</w:t>
      </w:r>
      <w:r w:rsidRPr="00D70D23">
        <w:rPr>
          <w:rFonts w:ascii="Futura Std Book" w:hAnsi="Futura Std Book" w:cs="Arial"/>
          <w:sz w:val="20"/>
          <w:lang w:val="fr-FR"/>
        </w:rPr>
        <w:t xml:space="preserve">. </w:t>
      </w:r>
      <w:r w:rsidR="006110FB" w:rsidRPr="006110FB">
        <w:rPr>
          <w:rFonts w:ascii="Futura Std Book" w:hAnsi="Futura Std Book" w:cs="Arial"/>
          <w:sz w:val="20"/>
          <w:lang w:val="fr-FR"/>
        </w:rPr>
        <w:t>Une autre caractéristique de sécurité du bouton d'arr</w:t>
      </w:r>
      <w:r w:rsidR="006110FB">
        <w:rPr>
          <w:rFonts w:ascii="Futura Std Book" w:hAnsi="Futura Std Book" w:cs="Arial"/>
          <w:sz w:val="20"/>
          <w:lang w:val="fr-FR"/>
        </w:rPr>
        <w:t xml:space="preserve">êt d'urgence </w:t>
      </w:r>
      <w:r w:rsidRPr="006110FB">
        <w:rPr>
          <w:rFonts w:ascii="Futura Std Book" w:hAnsi="Futura Std Book" w:cs="Arial"/>
          <w:sz w:val="20"/>
          <w:lang w:val="fr-FR"/>
        </w:rPr>
        <w:t xml:space="preserve">QRBDUV </w:t>
      </w:r>
      <w:r w:rsidR="006110FB">
        <w:rPr>
          <w:rFonts w:ascii="Futura Std Book" w:hAnsi="Futura Std Book" w:cs="Arial"/>
          <w:sz w:val="20"/>
          <w:lang w:val="fr-FR"/>
        </w:rPr>
        <w:t xml:space="preserve">est le module de diagnostic intégré qui surveille l'état d'illumination en permanence et par cela l'activité du bouton d'arrêt d'urgence. </w:t>
      </w:r>
      <w:r w:rsidR="002A7558" w:rsidRPr="002A7558">
        <w:rPr>
          <w:rFonts w:ascii="Futura Std Book" w:hAnsi="Futura Std Book" w:cs="Arial"/>
          <w:sz w:val="20"/>
          <w:lang w:val="fr-FR"/>
        </w:rPr>
        <w:t>En cas le module de diagnostic s'arrête pour une raison quelconque et signale l'inactivité du bouton, la station de commande reçoit un signal automatique et la production s'arrête – si connect</w:t>
      </w:r>
      <w:r w:rsidR="002A7558">
        <w:rPr>
          <w:rFonts w:ascii="Futura Std Book" w:hAnsi="Futura Std Book" w:cs="Arial"/>
          <w:sz w:val="20"/>
          <w:lang w:val="fr-FR"/>
        </w:rPr>
        <w:t xml:space="preserve">é en série aussi tous les modules. </w:t>
      </w:r>
      <w:r w:rsidR="002A7558" w:rsidRPr="002A7558">
        <w:rPr>
          <w:rFonts w:ascii="Futura Std Book" w:hAnsi="Futura Std Book" w:cs="Arial"/>
          <w:sz w:val="20"/>
          <w:lang w:val="fr-FR"/>
        </w:rPr>
        <w:t xml:space="preserve">Aussi la collerette </w:t>
      </w:r>
      <w:proofErr w:type="spellStart"/>
      <w:r w:rsidR="002A7558" w:rsidRPr="002A7558">
        <w:rPr>
          <w:rFonts w:ascii="Futura Std Book" w:hAnsi="Futura Std Book" w:cs="Arial"/>
          <w:sz w:val="20"/>
          <w:lang w:val="fr-FR"/>
        </w:rPr>
        <w:t>anti-blocage</w:t>
      </w:r>
      <w:proofErr w:type="spellEnd"/>
      <w:r w:rsidR="002A7558" w:rsidRPr="002A7558">
        <w:rPr>
          <w:rFonts w:ascii="Futura Std Book" w:hAnsi="Futura Std Book" w:cs="Arial"/>
          <w:sz w:val="20"/>
          <w:lang w:val="fr-FR"/>
        </w:rPr>
        <w:t xml:space="preserve"> illuminé jaune rend plus de sécurité au travail par éviter un blocage du bo</w:t>
      </w:r>
      <w:r w:rsidR="002A7558">
        <w:rPr>
          <w:rFonts w:ascii="Futura Std Book" w:hAnsi="Futura Std Book" w:cs="Arial"/>
          <w:sz w:val="20"/>
          <w:lang w:val="fr-FR"/>
        </w:rPr>
        <w:t>u</w:t>
      </w:r>
      <w:r w:rsidR="002A7558" w:rsidRPr="002A7558">
        <w:rPr>
          <w:rFonts w:ascii="Futura Std Book" w:hAnsi="Futura Std Book" w:cs="Arial"/>
          <w:sz w:val="20"/>
          <w:lang w:val="fr-FR"/>
        </w:rPr>
        <w:t>ton d'arrêt d'urgence.</w:t>
      </w:r>
    </w:p>
    <w:p w:rsidR="0024417C" w:rsidRPr="002A7558" w:rsidRDefault="0024417C" w:rsidP="0024417C">
      <w:pPr>
        <w:tabs>
          <w:tab w:val="left" w:pos="0"/>
          <w:tab w:val="left" w:pos="10490"/>
          <w:tab w:val="left" w:pos="10773"/>
          <w:tab w:val="left" w:pos="10915"/>
        </w:tabs>
        <w:spacing w:line="288" w:lineRule="auto"/>
        <w:ind w:right="1275"/>
        <w:rPr>
          <w:rFonts w:ascii="Futura Std Book" w:hAnsi="Futura Std Book" w:cs="Arial"/>
          <w:sz w:val="20"/>
          <w:lang w:val="fr-FR"/>
        </w:rPr>
      </w:pPr>
    </w:p>
    <w:p w:rsidR="0024417C" w:rsidRPr="00F11450" w:rsidRDefault="00CB38C8" w:rsidP="0024417C">
      <w:pPr>
        <w:tabs>
          <w:tab w:val="left" w:pos="0"/>
          <w:tab w:val="left" w:pos="10490"/>
          <w:tab w:val="left" w:pos="10773"/>
          <w:tab w:val="left" w:pos="10915"/>
        </w:tabs>
        <w:spacing w:line="288" w:lineRule="auto"/>
        <w:ind w:right="1275"/>
        <w:rPr>
          <w:rFonts w:ascii="Futura Std Book" w:hAnsi="Futura Std Book" w:cs="Arial"/>
          <w:b w:val="0"/>
          <w:sz w:val="20"/>
          <w:lang w:val="fr-FR"/>
        </w:rPr>
      </w:pPr>
      <w:r w:rsidRPr="00CB38C8">
        <w:rPr>
          <w:rFonts w:ascii="Futura Std Book" w:hAnsi="Futura Std Book" w:cs="Arial"/>
          <w:b w:val="0"/>
          <w:sz w:val="20"/>
          <w:lang w:val="fr-FR"/>
        </w:rPr>
        <w:t>Selon la norme précédente</w:t>
      </w:r>
      <w:r w:rsidR="0024417C" w:rsidRPr="00CB38C8">
        <w:rPr>
          <w:rFonts w:ascii="Futura Std Book" w:hAnsi="Futura Std Book" w:cs="Arial"/>
          <w:b w:val="0"/>
          <w:sz w:val="20"/>
          <w:lang w:val="fr-FR"/>
        </w:rPr>
        <w:t xml:space="preserve"> DIN EN ISO 13850 </w:t>
      </w:r>
      <w:r w:rsidRPr="00CB38C8">
        <w:rPr>
          <w:rFonts w:ascii="Futura Std Book" w:hAnsi="Futura Std Book" w:cs="Arial"/>
          <w:b w:val="0"/>
          <w:sz w:val="20"/>
          <w:lang w:val="fr-FR"/>
        </w:rPr>
        <w:t>il était nécessaire de couvrir un arrêt d'urgence mont</w:t>
      </w:r>
      <w:r>
        <w:rPr>
          <w:rFonts w:ascii="Futura Std Book" w:hAnsi="Futura Std Book" w:cs="Arial"/>
          <w:b w:val="0"/>
          <w:sz w:val="20"/>
          <w:lang w:val="fr-FR"/>
        </w:rPr>
        <w:t xml:space="preserve">é fixement en cas il était en état inactif pour éviter des risques de confusion en cas d'urgence. </w:t>
      </w:r>
      <w:r w:rsidR="002051E4" w:rsidRPr="002051E4">
        <w:rPr>
          <w:rFonts w:ascii="Futura Std Book" w:hAnsi="Futura Std Book" w:cs="Arial"/>
          <w:b w:val="0"/>
          <w:sz w:val="20"/>
          <w:lang w:val="fr-FR"/>
        </w:rPr>
        <w:t>Dans la pratique, ça n'était pas toujours facilement réalisable et il était possible qu'un bouton d'arr</w:t>
      </w:r>
      <w:r w:rsidR="002051E4">
        <w:rPr>
          <w:rFonts w:ascii="Futura Std Book" w:hAnsi="Futura Std Book" w:cs="Arial"/>
          <w:b w:val="0"/>
          <w:sz w:val="20"/>
          <w:lang w:val="fr-FR"/>
        </w:rPr>
        <w:t xml:space="preserve">êt d'urgence inactif </w:t>
      </w:r>
      <w:r w:rsidR="00170299">
        <w:rPr>
          <w:rFonts w:ascii="Futura Std Book" w:hAnsi="Futura Std Book" w:cs="Arial"/>
          <w:b w:val="0"/>
          <w:sz w:val="20"/>
          <w:lang w:val="fr-FR"/>
        </w:rPr>
        <w:t>qui</w:t>
      </w:r>
      <w:r w:rsidR="002051E4">
        <w:rPr>
          <w:rFonts w:ascii="Futura Std Book" w:hAnsi="Futura Std Book" w:cs="Arial"/>
          <w:b w:val="0"/>
          <w:sz w:val="20"/>
          <w:lang w:val="fr-FR"/>
        </w:rPr>
        <w:t xml:space="preserve"> ne pas couvert </w:t>
      </w:r>
      <w:r w:rsidR="001E00DB" w:rsidRPr="001E00DB">
        <w:rPr>
          <w:rFonts w:ascii="Futura Std Book" w:hAnsi="Futura Std Book" w:cs="Arial"/>
          <w:b w:val="0"/>
          <w:sz w:val="20"/>
          <w:lang w:val="fr-FR"/>
        </w:rPr>
        <w:t xml:space="preserve">éventuellement </w:t>
      </w:r>
      <w:r w:rsidR="00170299">
        <w:rPr>
          <w:rFonts w:ascii="Futura Std Book" w:hAnsi="Futura Std Book" w:cs="Arial"/>
          <w:b w:val="0"/>
          <w:sz w:val="20"/>
          <w:lang w:val="fr-FR"/>
        </w:rPr>
        <w:t>pouvait provoquer</w:t>
      </w:r>
      <w:r w:rsidR="001E00DB">
        <w:rPr>
          <w:rFonts w:ascii="Futura Std Book" w:hAnsi="Futura Std Book" w:cs="Arial"/>
          <w:b w:val="0"/>
          <w:sz w:val="20"/>
          <w:lang w:val="fr-FR"/>
        </w:rPr>
        <w:t xml:space="preserve"> des accidents</w:t>
      </w:r>
      <w:r w:rsidR="00F84283" w:rsidRPr="002051E4">
        <w:rPr>
          <w:rFonts w:ascii="Futura Std Book" w:hAnsi="Futura Std Book" w:cs="Arial"/>
          <w:b w:val="0"/>
          <w:sz w:val="20"/>
          <w:lang w:val="fr-FR"/>
        </w:rPr>
        <w:t>.</w:t>
      </w:r>
      <w:r w:rsidR="00F84283" w:rsidRPr="002051E4">
        <w:rPr>
          <w:rFonts w:ascii="Futura Std Book" w:hAnsi="Futura Std Book" w:cs="Arial"/>
          <w:b w:val="0"/>
          <w:color w:val="FF0000"/>
          <w:sz w:val="20"/>
          <w:lang w:val="fr-FR"/>
        </w:rPr>
        <w:t xml:space="preserve"> </w:t>
      </w:r>
      <w:r w:rsidR="001E00DB" w:rsidRPr="001E00DB">
        <w:rPr>
          <w:rFonts w:ascii="Futura Std Book" w:hAnsi="Futura Std Book" w:cs="Arial"/>
          <w:b w:val="0"/>
          <w:sz w:val="20"/>
          <w:lang w:val="fr-FR"/>
        </w:rPr>
        <w:t xml:space="preserve">La norme a été </w:t>
      </w:r>
      <w:proofErr w:type="gramStart"/>
      <w:r w:rsidR="001E00DB" w:rsidRPr="001E00DB">
        <w:rPr>
          <w:rFonts w:ascii="Futura Std Book" w:hAnsi="Futura Std Book" w:cs="Arial"/>
          <w:b w:val="0"/>
          <w:sz w:val="20"/>
          <w:lang w:val="fr-FR"/>
        </w:rPr>
        <w:t>élargi</w:t>
      </w:r>
      <w:proofErr w:type="gramEnd"/>
      <w:r w:rsidR="001E00DB" w:rsidRPr="001E00DB">
        <w:rPr>
          <w:rFonts w:ascii="Futura Std Book" w:hAnsi="Futura Std Book" w:cs="Arial"/>
          <w:b w:val="0"/>
          <w:sz w:val="20"/>
          <w:lang w:val="fr-FR"/>
        </w:rPr>
        <w:t xml:space="preserve"> et elle permet d'utiliser alternativement des bouton</w:t>
      </w:r>
      <w:r w:rsidR="00170299">
        <w:rPr>
          <w:rFonts w:ascii="Futura Std Book" w:hAnsi="Futura Std Book" w:cs="Arial"/>
          <w:b w:val="0"/>
          <w:sz w:val="20"/>
          <w:lang w:val="fr-FR"/>
        </w:rPr>
        <w:t>s</w:t>
      </w:r>
      <w:r w:rsidR="001E00DB" w:rsidRPr="001E00DB">
        <w:rPr>
          <w:rFonts w:ascii="Futura Std Book" w:hAnsi="Futura Std Book" w:cs="Arial"/>
          <w:b w:val="0"/>
          <w:sz w:val="20"/>
          <w:lang w:val="fr-FR"/>
        </w:rPr>
        <w:t xml:space="preserve"> d'arr</w:t>
      </w:r>
      <w:r w:rsidR="001E00DB">
        <w:rPr>
          <w:rFonts w:ascii="Futura Std Book" w:hAnsi="Futura Std Book" w:cs="Arial"/>
          <w:b w:val="0"/>
          <w:sz w:val="20"/>
          <w:lang w:val="fr-FR"/>
        </w:rPr>
        <w:t>êt d'urgence actif illuminé</w:t>
      </w:r>
      <w:r w:rsidR="00170299">
        <w:rPr>
          <w:rFonts w:ascii="Futura Std Book" w:hAnsi="Futura Std Book" w:cs="Arial"/>
          <w:b w:val="0"/>
          <w:sz w:val="20"/>
          <w:lang w:val="fr-FR"/>
        </w:rPr>
        <w:t>s</w:t>
      </w:r>
      <w:r w:rsidR="001E00DB">
        <w:rPr>
          <w:rFonts w:ascii="Futura Std Book" w:hAnsi="Futura Std Book" w:cs="Arial"/>
          <w:b w:val="0"/>
          <w:sz w:val="20"/>
          <w:lang w:val="fr-FR"/>
        </w:rPr>
        <w:t xml:space="preserve">. </w:t>
      </w:r>
      <w:r w:rsidR="0024417C" w:rsidRPr="001E00DB">
        <w:rPr>
          <w:rFonts w:ascii="Futura Std Book" w:hAnsi="Futura Std Book" w:cs="Arial"/>
          <w:b w:val="0"/>
          <w:sz w:val="20"/>
          <w:lang w:val="fr-FR"/>
        </w:rPr>
        <w:t>„</w:t>
      </w:r>
      <w:r w:rsidR="001E00DB" w:rsidRPr="001E00DB">
        <w:rPr>
          <w:rFonts w:ascii="Futura Std Book" w:hAnsi="Futura Std Book" w:cs="Arial"/>
          <w:b w:val="0"/>
          <w:sz w:val="20"/>
          <w:lang w:val="fr-FR"/>
        </w:rPr>
        <w:t>En cas une station de commande modulaire est connectée avec le système total, l'état actif du bouton d'arr</w:t>
      </w:r>
      <w:r w:rsidR="001E00DB">
        <w:rPr>
          <w:rFonts w:ascii="Futura Std Book" w:hAnsi="Futura Std Book" w:cs="Arial"/>
          <w:b w:val="0"/>
          <w:sz w:val="20"/>
          <w:lang w:val="fr-FR"/>
        </w:rPr>
        <w:t xml:space="preserve">êt d'urgence </w:t>
      </w:r>
      <w:r w:rsidR="00CF40F2">
        <w:rPr>
          <w:rFonts w:ascii="Futura Std Book" w:hAnsi="Futura Std Book" w:cs="Arial"/>
          <w:b w:val="0"/>
          <w:sz w:val="20"/>
          <w:lang w:val="fr-FR"/>
        </w:rPr>
        <w:t xml:space="preserve">est signalisé par l'illumination. </w:t>
      </w:r>
      <w:r w:rsidR="00CF40F2" w:rsidRPr="00CF40F2">
        <w:rPr>
          <w:rFonts w:ascii="Futura Std Book" w:hAnsi="Futura Std Book" w:cs="Arial"/>
          <w:b w:val="0"/>
          <w:sz w:val="20"/>
          <w:lang w:val="fr-FR"/>
        </w:rPr>
        <w:t>S'il n'y pas une connexion le bouton n'est</w:t>
      </w:r>
      <w:r w:rsidR="00170299">
        <w:rPr>
          <w:rFonts w:ascii="Futura Std Book" w:hAnsi="Futura Std Book" w:cs="Arial"/>
          <w:b w:val="0"/>
          <w:sz w:val="20"/>
          <w:lang w:val="fr-FR"/>
        </w:rPr>
        <w:t xml:space="preserve"> pas illuminé, et par conséquent</w:t>
      </w:r>
      <w:r w:rsidR="00CF40F2" w:rsidRPr="00CF40F2">
        <w:rPr>
          <w:rFonts w:ascii="Futura Std Book" w:hAnsi="Futura Std Book" w:cs="Arial"/>
          <w:b w:val="0"/>
          <w:sz w:val="20"/>
          <w:lang w:val="fr-FR"/>
        </w:rPr>
        <w:t xml:space="preserve"> il est transparent et informe de l'</w:t>
      </w:r>
      <w:r w:rsidR="00CF40F2">
        <w:rPr>
          <w:rFonts w:ascii="Futura Std Book" w:hAnsi="Futura Std Book" w:cs="Arial"/>
          <w:b w:val="0"/>
          <w:sz w:val="20"/>
          <w:lang w:val="fr-FR"/>
        </w:rPr>
        <w:t>état inactif du bouton</w:t>
      </w:r>
      <w:r w:rsidR="0024417C" w:rsidRPr="00CF40F2">
        <w:rPr>
          <w:rFonts w:ascii="Futura Std Book" w:hAnsi="Futura Std Book" w:cs="Arial"/>
          <w:b w:val="0"/>
          <w:sz w:val="20"/>
          <w:lang w:val="fr-FR"/>
        </w:rPr>
        <w:t xml:space="preserve">“, </w:t>
      </w:r>
      <w:r w:rsidR="00CF40F2" w:rsidRPr="001E62D5">
        <w:rPr>
          <w:rFonts w:ascii="Futura Std Book" w:hAnsi="Futura Std Book" w:cs="Arial"/>
          <w:b w:val="0"/>
          <w:color w:val="000000"/>
          <w:sz w:val="20"/>
          <w:lang w:val="fr-FR"/>
        </w:rPr>
        <w:t>explique Kurt Blank, le responsable du bureau d'études chez Schlegel</w:t>
      </w:r>
      <w:r w:rsidR="0024417C" w:rsidRPr="00CF40F2">
        <w:rPr>
          <w:rFonts w:ascii="Futura Std Book" w:hAnsi="Futura Std Book" w:cs="Arial"/>
          <w:b w:val="0"/>
          <w:sz w:val="20"/>
          <w:lang w:val="fr-FR"/>
        </w:rPr>
        <w:t xml:space="preserve">. </w:t>
      </w:r>
      <w:r w:rsidR="00F34DF5" w:rsidRPr="00F34DF5">
        <w:rPr>
          <w:rFonts w:ascii="Futura Std Book" w:hAnsi="Futura Std Book" w:cs="Arial"/>
          <w:b w:val="0"/>
          <w:sz w:val="20"/>
          <w:lang w:val="fr-FR"/>
        </w:rPr>
        <w:t>Grâce au bouton d'arrêt d'urgence QRBDUV de Schlegel les entreprises de production ont maintenant la possibilité d'unir des mesures de santé et de s</w:t>
      </w:r>
      <w:r w:rsidR="00F34DF5">
        <w:rPr>
          <w:rFonts w:ascii="Futura Std Book" w:hAnsi="Futura Std Book" w:cs="Arial"/>
          <w:b w:val="0"/>
          <w:sz w:val="20"/>
          <w:lang w:val="fr-FR"/>
        </w:rPr>
        <w:t xml:space="preserve">écurité et des </w:t>
      </w:r>
      <w:r w:rsidR="00F34DF5" w:rsidRPr="00F34DF5">
        <w:rPr>
          <w:rFonts w:ascii="Futura Std Book" w:hAnsi="Futura Std Book" w:cs="Arial"/>
          <w:b w:val="0"/>
          <w:sz w:val="20"/>
          <w:lang w:val="fr-FR"/>
        </w:rPr>
        <w:t xml:space="preserve">exigences maximales </w:t>
      </w:r>
      <w:r w:rsidR="00F34DF5">
        <w:rPr>
          <w:rFonts w:ascii="Futura Std Book" w:hAnsi="Futura Std Book" w:cs="Arial"/>
          <w:b w:val="0"/>
          <w:sz w:val="20"/>
          <w:lang w:val="fr-FR"/>
        </w:rPr>
        <w:t>à la flexibilité de leurs lignes de production avec une solution</w:t>
      </w:r>
      <w:r w:rsidR="00170299" w:rsidRPr="00170299">
        <w:rPr>
          <w:rFonts w:ascii="Futura Std Book" w:hAnsi="Futura Std Book" w:cs="Arial"/>
          <w:b w:val="0"/>
          <w:sz w:val="20"/>
          <w:lang w:val="fr-FR"/>
        </w:rPr>
        <w:t xml:space="preserve"> </w:t>
      </w:r>
      <w:r w:rsidR="00170299">
        <w:rPr>
          <w:rFonts w:ascii="Futura Std Book" w:hAnsi="Futura Std Book" w:cs="Arial"/>
          <w:b w:val="0"/>
          <w:sz w:val="20"/>
          <w:lang w:val="fr-FR"/>
        </w:rPr>
        <w:t>simple</w:t>
      </w:r>
      <w:r w:rsidR="00F34DF5">
        <w:rPr>
          <w:rFonts w:ascii="Futura Std Book" w:hAnsi="Futura Std Book" w:cs="Arial"/>
          <w:b w:val="0"/>
          <w:sz w:val="20"/>
          <w:lang w:val="fr-FR"/>
        </w:rPr>
        <w:t>.</w:t>
      </w:r>
      <w:r w:rsidR="00170299">
        <w:rPr>
          <w:rFonts w:ascii="Futura Std Book" w:hAnsi="Futura Std Book" w:cs="Arial"/>
          <w:b w:val="0"/>
          <w:sz w:val="20"/>
          <w:lang w:val="fr-FR"/>
        </w:rPr>
        <w:t xml:space="preserve"> Actuellement, </w:t>
      </w:r>
      <w:r w:rsidR="00F34DF5" w:rsidRPr="00F34DF5">
        <w:rPr>
          <w:rFonts w:ascii="Futura Std Book" w:hAnsi="Futura Std Book" w:cs="Arial"/>
          <w:b w:val="0"/>
          <w:sz w:val="20"/>
          <w:lang w:val="fr-FR"/>
        </w:rPr>
        <w:t xml:space="preserve">Schlegel </w:t>
      </w:r>
      <w:r w:rsidR="00F34DF5" w:rsidRPr="00F34DF5">
        <w:rPr>
          <w:rFonts w:ascii="Futura Std Book" w:hAnsi="Futura Std Book" w:cs="Arial"/>
          <w:b w:val="0"/>
          <w:sz w:val="20"/>
          <w:lang w:val="fr-FR"/>
        </w:rPr>
        <w:lastRenderedPageBreak/>
        <w:t xml:space="preserve">offre l'arrêt d'urgence </w:t>
      </w:r>
      <w:r w:rsidR="0024417C" w:rsidRPr="00F34DF5">
        <w:rPr>
          <w:rFonts w:ascii="Futura Std Book" w:hAnsi="Futura Std Book" w:cs="Arial"/>
          <w:b w:val="0"/>
          <w:sz w:val="20"/>
          <w:lang w:val="fr-FR"/>
        </w:rPr>
        <w:t xml:space="preserve">QRBDUV </w:t>
      </w:r>
      <w:r w:rsidR="00F34DF5" w:rsidRPr="00F34DF5">
        <w:rPr>
          <w:rFonts w:ascii="Futura Std Book" w:hAnsi="Futura Std Book" w:cs="Arial"/>
          <w:b w:val="0"/>
          <w:sz w:val="20"/>
          <w:lang w:val="fr-FR"/>
        </w:rPr>
        <w:t>avec degré de protection</w:t>
      </w:r>
      <w:r w:rsidR="0024417C" w:rsidRPr="00F34DF5">
        <w:rPr>
          <w:rFonts w:ascii="Futura Std Book" w:hAnsi="Futura Std Book" w:cs="Arial"/>
          <w:b w:val="0"/>
          <w:sz w:val="20"/>
          <w:lang w:val="fr-FR"/>
        </w:rPr>
        <w:t xml:space="preserve"> IP65</w:t>
      </w:r>
      <w:r w:rsidR="00F34DF5" w:rsidRPr="00F34DF5">
        <w:rPr>
          <w:rFonts w:ascii="Futura Std Book" w:hAnsi="Futura Std Book" w:cs="Arial"/>
          <w:b w:val="0"/>
          <w:sz w:val="20"/>
          <w:lang w:val="fr-FR"/>
        </w:rPr>
        <w:t xml:space="preserve"> en deux versions, soient un kit ou une version </w:t>
      </w:r>
      <w:proofErr w:type="spellStart"/>
      <w:r w:rsidR="00F34DF5">
        <w:rPr>
          <w:rFonts w:ascii="Futura Std Book" w:hAnsi="Futura Std Book" w:cs="Arial"/>
          <w:b w:val="0"/>
          <w:sz w:val="20"/>
          <w:lang w:val="fr-FR"/>
        </w:rPr>
        <w:t>plug</w:t>
      </w:r>
      <w:proofErr w:type="spellEnd"/>
      <w:r w:rsidR="00F34DF5">
        <w:rPr>
          <w:rFonts w:ascii="Futura Std Book" w:hAnsi="Futura Std Book" w:cs="Arial"/>
          <w:b w:val="0"/>
          <w:sz w:val="20"/>
          <w:lang w:val="fr-FR"/>
        </w:rPr>
        <w:t>-and-</w:t>
      </w:r>
      <w:proofErr w:type="spellStart"/>
      <w:r w:rsidR="00F34DF5">
        <w:rPr>
          <w:rFonts w:ascii="Futura Std Book" w:hAnsi="Futura Std Book" w:cs="Arial"/>
          <w:b w:val="0"/>
          <w:sz w:val="20"/>
          <w:lang w:val="fr-FR"/>
        </w:rPr>
        <w:t>play</w:t>
      </w:r>
      <w:proofErr w:type="spellEnd"/>
      <w:r w:rsidR="00F34DF5">
        <w:rPr>
          <w:rFonts w:ascii="Futura Std Book" w:hAnsi="Futura Std Book" w:cs="Arial"/>
          <w:b w:val="0"/>
          <w:sz w:val="20"/>
          <w:lang w:val="fr-FR"/>
        </w:rPr>
        <w:t xml:space="preserve">. </w:t>
      </w:r>
      <w:r w:rsidR="00F11450" w:rsidRPr="00F11450">
        <w:rPr>
          <w:rFonts w:ascii="Futura Std Book" w:hAnsi="Futura Std Book" w:cs="Arial"/>
          <w:b w:val="0"/>
          <w:sz w:val="20"/>
          <w:lang w:val="fr-FR"/>
        </w:rPr>
        <w:t>En cas le client se décide pour le kit, il peut monter tous le composant</w:t>
      </w:r>
      <w:r w:rsidR="00F11450">
        <w:rPr>
          <w:rFonts w:ascii="Futura Std Book" w:hAnsi="Futura Std Book" w:cs="Arial"/>
          <w:b w:val="0"/>
          <w:sz w:val="20"/>
          <w:lang w:val="fr-FR"/>
        </w:rPr>
        <w:t xml:space="preserve">s </w:t>
      </w:r>
      <w:r w:rsidR="008F4956">
        <w:rPr>
          <w:rFonts w:ascii="Futura Std Book" w:hAnsi="Futura Std Book" w:cs="Arial"/>
          <w:b w:val="0"/>
          <w:sz w:val="20"/>
          <w:lang w:val="fr-FR"/>
        </w:rPr>
        <w:t xml:space="preserve">un par un </w:t>
      </w:r>
      <w:r w:rsidR="00F11450">
        <w:rPr>
          <w:rFonts w:ascii="Futura Std Book" w:hAnsi="Futura Std Book" w:cs="Arial"/>
          <w:b w:val="0"/>
          <w:sz w:val="20"/>
          <w:lang w:val="fr-FR"/>
        </w:rPr>
        <w:t xml:space="preserve">dans sa plaque. </w:t>
      </w:r>
      <w:r w:rsidR="00F11450" w:rsidRPr="00F11450">
        <w:rPr>
          <w:rFonts w:ascii="Futura Std Book" w:hAnsi="Futura Std Book" w:cs="Arial"/>
          <w:b w:val="0"/>
          <w:sz w:val="20"/>
          <w:lang w:val="fr-FR"/>
        </w:rPr>
        <w:t>La version</w:t>
      </w:r>
      <w:r w:rsidR="0024417C" w:rsidRPr="00F11450">
        <w:rPr>
          <w:rFonts w:ascii="Futura Std Book" w:hAnsi="Futura Std Book" w:cs="Arial"/>
          <w:b w:val="0"/>
          <w:sz w:val="20"/>
          <w:lang w:val="fr-FR"/>
        </w:rPr>
        <w:t xml:space="preserve"> </w:t>
      </w:r>
      <w:proofErr w:type="spellStart"/>
      <w:r w:rsidR="0024417C" w:rsidRPr="00F11450">
        <w:rPr>
          <w:rFonts w:ascii="Futura Std Book" w:hAnsi="Futura Std Book" w:cs="Arial"/>
          <w:b w:val="0"/>
          <w:sz w:val="20"/>
          <w:lang w:val="fr-FR"/>
        </w:rPr>
        <w:t>plug</w:t>
      </w:r>
      <w:proofErr w:type="spellEnd"/>
      <w:r w:rsidR="0024417C" w:rsidRPr="00F11450">
        <w:rPr>
          <w:rFonts w:ascii="Futura Std Book" w:hAnsi="Futura Std Book" w:cs="Arial"/>
          <w:b w:val="0"/>
          <w:sz w:val="20"/>
          <w:lang w:val="fr-FR"/>
        </w:rPr>
        <w:t>-and-</w:t>
      </w:r>
      <w:proofErr w:type="spellStart"/>
      <w:r w:rsidR="0024417C" w:rsidRPr="00F11450">
        <w:rPr>
          <w:rFonts w:ascii="Futura Std Book" w:hAnsi="Futura Std Book" w:cs="Arial"/>
          <w:b w:val="0"/>
          <w:sz w:val="20"/>
          <w:lang w:val="fr-FR"/>
        </w:rPr>
        <w:t>play</w:t>
      </w:r>
      <w:proofErr w:type="spellEnd"/>
      <w:r w:rsidR="00F11450" w:rsidRPr="00F11450">
        <w:rPr>
          <w:rFonts w:ascii="Futura Std Book" w:hAnsi="Futura Std Book" w:cs="Arial"/>
          <w:b w:val="0"/>
          <w:sz w:val="20"/>
          <w:lang w:val="fr-FR"/>
        </w:rPr>
        <w:t xml:space="preserve"> est la solution idéale pour le montage ultérieur car le bo</w:t>
      </w:r>
      <w:r w:rsidR="00F11450">
        <w:rPr>
          <w:rFonts w:ascii="Futura Std Book" w:hAnsi="Futura Std Book" w:cs="Arial"/>
          <w:b w:val="0"/>
          <w:sz w:val="20"/>
          <w:lang w:val="fr-FR"/>
        </w:rPr>
        <w:t xml:space="preserve">îtier est simplement </w:t>
      </w:r>
      <w:r w:rsidR="008F4956">
        <w:rPr>
          <w:rFonts w:ascii="Futura Std Book" w:hAnsi="Futura Std Book" w:cs="Arial"/>
          <w:b w:val="0"/>
          <w:sz w:val="20"/>
          <w:lang w:val="fr-FR"/>
        </w:rPr>
        <w:t>à brancher par</w:t>
      </w:r>
      <w:r w:rsidR="00F11450">
        <w:rPr>
          <w:rFonts w:ascii="Futura Std Book" w:hAnsi="Futura Std Book" w:cs="Arial"/>
          <w:b w:val="0"/>
          <w:sz w:val="20"/>
          <w:lang w:val="fr-FR"/>
        </w:rPr>
        <w:t xml:space="preserve"> </w:t>
      </w:r>
      <w:proofErr w:type="spellStart"/>
      <w:r w:rsidR="008F4956">
        <w:rPr>
          <w:rFonts w:ascii="Futura Std Book" w:hAnsi="Futura Std Book" w:cs="Arial"/>
          <w:b w:val="0"/>
          <w:sz w:val="20"/>
          <w:lang w:val="fr-FR"/>
        </w:rPr>
        <w:t>par</w:t>
      </w:r>
      <w:proofErr w:type="spellEnd"/>
      <w:r w:rsidR="008F4956">
        <w:rPr>
          <w:rFonts w:ascii="Futura Std Book" w:hAnsi="Futura Std Book" w:cs="Arial"/>
          <w:b w:val="0"/>
          <w:sz w:val="20"/>
          <w:lang w:val="fr-FR"/>
        </w:rPr>
        <w:t xml:space="preserve"> le</w:t>
      </w:r>
      <w:r w:rsidR="00F11450">
        <w:rPr>
          <w:rFonts w:ascii="Futura Std Book" w:hAnsi="Futura Std Book" w:cs="Arial"/>
          <w:b w:val="0"/>
          <w:sz w:val="20"/>
          <w:lang w:val="fr-FR"/>
        </w:rPr>
        <w:t xml:space="preserve"> connecteur M12</w:t>
      </w:r>
      <w:r w:rsidR="0024417C" w:rsidRPr="00F11450">
        <w:rPr>
          <w:rFonts w:ascii="Futura Std Book" w:hAnsi="Futura Std Book" w:cs="Arial"/>
          <w:b w:val="0"/>
          <w:sz w:val="20"/>
          <w:lang w:val="fr-FR"/>
        </w:rPr>
        <w:t xml:space="preserve">. </w:t>
      </w:r>
    </w:p>
    <w:p w:rsidR="0024417C" w:rsidRPr="00F11450" w:rsidRDefault="0024417C" w:rsidP="0024417C">
      <w:pPr>
        <w:spacing w:line="288" w:lineRule="auto"/>
        <w:rPr>
          <w:rFonts w:ascii="Futura Std Book" w:hAnsi="Futura Std Book" w:cs="Arial"/>
          <w:bCs/>
          <w:sz w:val="20"/>
          <w:u w:val="single"/>
          <w:lang w:val="fr-FR"/>
        </w:rPr>
      </w:pPr>
    </w:p>
    <w:p w:rsidR="00A863D2" w:rsidRPr="001174D7" w:rsidRDefault="00A863D2" w:rsidP="00A863D2">
      <w:pPr>
        <w:spacing w:line="312" w:lineRule="auto"/>
        <w:outlineLvl w:val="0"/>
        <w:rPr>
          <w:rFonts w:ascii="Futura Std Book" w:hAnsi="Futura Std Book" w:cs="Arial"/>
          <w:bCs/>
          <w:sz w:val="20"/>
          <w:u w:val="single"/>
        </w:rPr>
      </w:pPr>
      <w:proofErr w:type="spellStart"/>
      <w:r>
        <w:rPr>
          <w:rFonts w:ascii="Futura Std Book" w:hAnsi="Futura Std Book" w:cs="Arial"/>
          <w:bCs/>
          <w:sz w:val="20"/>
          <w:u w:val="single"/>
        </w:rPr>
        <w:t>Matériel</w:t>
      </w:r>
      <w:proofErr w:type="spellEnd"/>
      <w:r>
        <w:rPr>
          <w:rFonts w:ascii="Futura Std Book" w:hAnsi="Futura Std Book" w:cs="Arial"/>
          <w:bCs/>
          <w:sz w:val="20"/>
          <w:u w:val="single"/>
        </w:rPr>
        <w:t xml:space="preserve"> </w:t>
      </w:r>
      <w:proofErr w:type="spellStart"/>
      <w:r>
        <w:rPr>
          <w:rFonts w:ascii="Futura Std Book" w:hAnsi="Futura Std Book" w:cs="Arial"/>
          <w:bCs/>
          <w:sz w:val="20"/>
          <w:u w:val="single"/>
        </w:rPr>
        <w:t>photographique</w:t>
      </w:r>
      <w:proofErr w:type="spellEnd"/>
    </w:p>
    <w:p w:rsidR="0024417C" w:rsidRPr="009B4AC7" w:rsidRDefault="0024417C" w:rsidP="0024417C">
      <w:pPr>
        <w:spacing w:line="288" w:lineRule="auto"/>
        <w:outlineLvl w:val="0"/>
        <w:rPr>
          <w:rFonts w:ascii="Futura Std Book" w:hAnsi="Futura Std Book" w:cs="Arial"/>
          <w:bCs/>
          <w:sz w:val="20"/>
          <w:u w:val="single"/>
        </w:rPr>
      </w:pPr>
    </w:p>
    <w:tbl>
      <w:tblPr>
        <w:tblStyle w:val="Tabellengitternetz"/>
        <w:tblW w:w="0" w:type="auto"/>
        <w:tblLook w:val="04A0"/>
      </w:tblPr>
      <w:tblGrid>
        <w:gridCol w:w="9288"/>
      </w:tblGrid>
      <w:tr w:rsidR="0024417C" w:rsidRPr="009B4AC7" w:rsidTr="00EB7813">
        <w:tc>
          <w:tcPr>
            <w:tcW w:w="4976" w:type="dxa"/>
          </w:tcPr>
          <w:p w:rsidR="0024417C" w:rsidRPr="009B4AC7" w:rsidRDefault="005F11BA" w:rsidP="00EB7813">
            <w:pPr>
              <w:spacing w:line="288" w:lineRule="auto"/>
              <w:outlineLvl w:val="0"/>
              <w:rPr>
                <w:rFonts w:ascii="Futura Std Book" w:hAnsi="Futura Std Book" w:cs="Arial"/>
                <w:bCs/>
                <w:sz w:val="20"/>
              </w:rPr>
            </w:pPr>
            <w:r w:rsidRPr="005F11BA">
              <w:rPr>
                <w:rFonts w:ascii="Futura Std Book" w:hAnsi="Futura Std Book" w:cs="Arial"/>
                <w:bCs/>
                <w:color w:val="FF0000"/>
                <w:sz w:val="20"/>
              </w:rPr>
              <w:drawing>
                <wp:inline distT="0" distB="0" distL="0" distR="0">
                  <wp:extent cx="5760720" cy="3841115"/>
                  <wp:effectExtent l="19050" t="0" r="0" b="0"/>
                  <wp:docPr id="3" name="Bild 1" descr="QRBDUV_01.jpg"/>
                  <wp:cNvGraphicFramePr/>
                  <a:graphic xmlns:a="http://schemas.openxmlformats.org/drawingml/2006/main">
                    <a:graphicData uri="http://schemas.openxmlformats.org/drawingml/2006/picture">
                      <pic:pic xmlns:pic="http://schemas.openxmlformats.org/drawingml/2006/picture">
                        <pic:nvPicPr>
                          <pic:cNvPr id="0" name="QRBDUV_01.jpg"/>
                          <pic:cNvPicPr/>
                        </pic:nvPicPr>
                        <pic:blipFill>
                          <a:blip r:embed="rId8" cstate="print"/>
                          <a:stretch>
                            <a:fillRect/>
                          </a:stretch>
                        </pic:blipFill>
                        <pic:spPr>
                          <a:xfrm>
                            <a:off x="0" y="0"/>
                            <a:ext cx="5760720" cy="3841115"/>
                          </a:xfrm>
                          <a:prstGeom prst="rect">
                            <a:avLst/>
                          </a:prstGeom>
                        </pic:spPr>
                      </pic:pic>
                    </a:graphicData>
                  </a:graphic>
                </wp:inline>
              </w:drawing>
            </w:r>
          </w:p>
        </w:tc>
      </w:tr>
      <w:tr w:rsidR="0024417C" w:rsidRPr="005F11BA" w:rsidTr="00EB7813">
        <w:tc>
          <w:tcPr>
            <w:tcW w:w="4976" w:type="dxa"/>
          </w:tcPr>
          <w:p w:rsidR="0024417C" w:rsidRPr="0025440D" w:rsidRDefault="0025440D" w:rsidP="0025440D">
            <w:pPr>
              <w:spacing w:line="288" w:lineRule="auto"/>
              <w:outlineLvl w:val="0"/>
              <w:rPr>
                <w:rFonts w:ascii="Futura Std Book" w:hAnsi="Futura Std Book" w:cs="Arial"/>
                <w:b w:val="0"/>
                <w:bCs/>
                <w:szCs w:val="18"/>
                <w:lang w:val="fr-FR"/>
              </w:rPr>
            </w:pPr>
            <w:r w:rsidRPr="0025440D">
              <w:rPr>
                <w:rFonts w:ascii="Futura Std Book" w:hAnsi="Futura Std Book" w:cs="Arial"/>
                <w:b w:val="0"/>
                <w:bCs/>
                <w:szCs w:val="18"/>
                <w:lang w:val="fr-FR"/>
              </w:rPr>
              <w:t>Le nouveau bouton d'arrêt d'urgence actif illuminé avec module de diagnostic rend plus de sécurité au travail pour les entreprises de production</w:t>
            </w:r>
            <w:r w:rsidR="0024417C" w:rsidRPr="0025440D">
              <w:rPr>
                <w:rFonts w:ascii="Futura Std Book" w:hAnsi="Futura Std Book" w:cs="Arial"/>
                <w:b w:val="0"/>
                <w:bCs/>
                <w:szCs w:val="18"/>
                <w:lang w:val="fr-FR"/>
              </w:rPr>
              <w:t>.</w:t>
            </w:r>
          </w:p>
        </w:tc>
      </w:tr>
    </w:tbl>
    <w:p w:rsidR="0024417C" w:rsidRPr="0025440D" w:rsidRDefault="0024417C" w:rsidP="0024417C">
      <w:pPr>
        <w:spacing w:line="288" w:lineRule="auto"/>
        <w:rPr>
          <w:rFonts w:ascii="Futura Std Book" w:hAnsi="Futura Std Book" w:cs="Arial"/>
          <w:bCs/>
          <w:sz w:val="20"/>
          <w:u w:val="single"/>
          <w:lang w:val="fr-FR"/>
        </w:rPr>
      </w:pPr>
    </w:p>
    <w:p w:rsidR="0024417C" w:rsidRPr="0025440D" w:rsidRDefault="0024417C" w:rsidP="0024417C">
      <w:pPr>
        <w:spacing w:line="288" w:lineRule="auto"/>
        <w:rPr>
          <w:rFonts w:ascii="Futura Std Book" w:hAnsi="Futura Std Book" w:cs="Arial"/>
          <w:bCs/>
          <w:sz w:val="20"/>
          <w:u w:val="wave"/>
          <w:lang w:val="fr-FR"/>
        </w:rPr>
      </w:pPr>
    </w:p>
    <w:p w:rsidR="0024417C" w:rsidRPr="0025440D" w:rsidRDefault="0024417C" w:rsidP="0024417C">
      <w:pPr>
        <w:spacing w:line="288" w:lineRule="auto"/>
        <w:rPr>
          <w:rFonts w:ascii="Futura Std Book" w:hAnsi="Futura Std Book" w:cs="Arial"/>
          <w:bCs/>
          <w:sz w:val="20"/>
          <w:u w:val="single"/>
          <w:lang w:val="fr-FR"/>
        </w:rPr>
      </w:pPr>
    </w:p>
    <w:p w:rsidR="0024417C" w:rsidRPr="0025440D" w:rsidRDefault="0024417C" w:rsidP="0024417C">
      <w:pPr>
        <w:spacing w:line="288" w:lineRule="auto"/>
        <w:rPr>
          <w:rFonts w:ascii="Futura Std Book" w:hAnsi="Futura Std Book" w:cs="Arial"/>
          <w:bCs/>
          <w:sz w:val="20"/>
          <w:u w:val="single"/>
          <w:lang w:val="fr-FR"/>
        </w:rPr>
      </w:pPr>
    </w:p>
    <w:p w:rsidR="0024417C" w:rsidRPr="0025440D" w:rsidRDefault="0024417C" w:rsidP="0024417C">
      <w:pPr>
        <w:spacing w:line="288" w:lineRule="auto"/>
        <w:rPr>
          <w:rFonts w:ascii="Futura Std Book" w:hAnsi="Futura Std Book" w:cs="Arial"/>
          <w:bCs/>
          <w:sz w:val="20"/>
          <w:u w:val="single"/>
          <w:lang w:val="fr-FR"/>
        </w:rPr>
      </w:pPr>
    </w:p>
    <w:p w:rsidR="0024417C" w:rsidRPr="0025440D" w:rsidRDefault="0024417C" w:rsidP="0024417C">
      <w:pPr>
        <w:spacing w:line="288" w:lineRule="auto"/>
        <w:rPr>
          <w:rFonts w:ascii="Futura Std Book" w:hAnsi="Futura Std Book" w:cs="Arial"/>
          <w:bCs/>
          <w:sz w:val="20"/>
          <w:u w:val="single"/>
          <w:lang w:val="fr-FR"/>
        </w:rPr>
      </w:pPr>
    </w:p>
    <w:p w:rsidR="0024417C" w:rsidRPr="0025440D" w:rsidRDefault="0024417C" w:rsidP="0024417C">
      <w:pPr>
        <w:spacing w:line="288" w:lineRule="auto"/>
        <w:rPr>
          <w:rFonts w:ascii="Futura Std Book" w:hAnsi="Futura Std Book" w:cs="Arial"/>
          <w:bCs/>
          <w:sz w:val="20"/>
          <w:u w:val="single"/>
          <w:lang w:val="fr-FR"/>
        </w:rPr>
      </w:pPr>
    </w:p>
    <w:p w:rsidR="0024417C" w:rsidRPr="0025440D" w:rsidRDefault="0024417C" w:rsidP="0024417C">
      <w:pPr>
        <w:pBdr>
          <w:bottom w:val="single" w:sz="6" w:space="1" w:color="auto"/>
        </w:pBdr>
        <w:tabs>
          <w:tab w:val="left" w:pos="0"/>
        </w:tabs>
        <w:spacing w:line="288" w:lineRule="auto"/>
        <w:rPr>
          <w:rFonts w:ascii="Futura Std Book" w:hAnsi="Futura Std Book" w:cs="Arial"/>
          <w:sz w:val="20"/>
          <w:lang w:val="fr-FR"/>
        </w:rPr>
      </w:pPr>
    </w:p>
    <w:p w:rsidR="0024417C" w:rsidRPr="0025440D" w:rsidRDefault="0024417C" w:rsidP="0024417C">
      <w:pPr>
        <w:tabs>
          <w:tab w:val="left" w:pos="0"/>
        </w:tabs>
        <w:spacing w:line="288" w:lineRule="auto"/>
        <w:rPr>
          <w:rFonts w:ascii="Futura Std Book" w:hAnsi="Futura Std Book" w:cs="Arial"/>
          <w:sz w:val="20"/>
          <w:lang w:val="fr-FR"/>
        </w:rPr>
      </w:pPr>
    </w:p>
    <w:p w:rsidR="00A863D2" w:rsidRPr="00712557" w:rsidRDefault="00A863D2" w:rsidP="00A863D2">
      <w:pPr>
        <w:pStyle w:val="KeinLeerraum"/>
        <w:rPr>
          <w:rFonts w:ascii="Futura Std Book" w:hAnsi="Futura Std Book" w:cs="Arial"/>
          <w:b w:val="0"/>
          <w:sz w:val="20"/>
          <w:lang w:val="en-US"/>
        </w:rPr>
      </w:pPr>
      <w:r w:rsidRPr="00A863D2">
        <w:rPr>
          <w:rFonts w:ascii="Futura Std Book" w:hAnsi="Futura Std Book" w:cs="Arial"/>
          <w:sz w:val="20"/>
          <w:lang w:val="fr-FR"/>
        </w:rPr>
        <w:t xml:space="preserve">À propos de Georg Schlegel GmbH &amp; Co. KG </w:t>
      </w:r>
      <w:r w:rsidRPr="00A863D2">
        <w:rPr>
          <w:rFonts w:ascii="Futura Std Book" w:hAnsi="Futura Std Book" w:cs="Arial"/>
          <w:sz w:val="20"/>
          <w:lang w:val="fr-FR"/>
        </w:rPr>
        <w:br/>
      </w:r>
      <w:r w:rsidRPr="00A863D2">
        <w:rPr>
          <w:rFonts w:ascii="Futura Std Book" w:hAnsi="Futura Std Book" w:cs="Arial"/>
          <w:b w:val="0"/>
          <w:sz w:val="20"/>
          <w:lang w:val="fr-FR"/>
        </w:rPr>
        <w:t xml:space="preserve">Schlegel est synonyme d‘innovation, de qualité et de design. </w:t>
      </w:r>
      <w:r w:rsidRPr="00B63BAF">
        <w:rPr>
          <w:rFonts w:ascii="Futura Std Book" w:hAnsi="Futura Std Book" w:cs="Arial"/>
          <w:b w:val="0"/>
          <w:sz w:val="20"/>
          <w:lang w:val="fr-FR"/>
        </w:rPr>
        <w:t xml:space="preserve">Fondée en 1945, Schlegel est aujourd’hui une entreprise internationale, ayant son siège en Allemagne, des filiales en Autriche et Singapour, et </w:t>
      </w:r>
      <w:r w:rsidRPr="00B63BAF">
        <w:rPr>
          <w:rFonts w:ascii="Futura Std Book" w:hAnsi="Futura Std Book" w:cs="Arial"/>
          <w:b w:val="0"/>
          <w:sz w:val="20"/>
          <w:lang w:val="fr-FR"/>
        </w:rPr>
        <w:lastRenderedPageBreak/>
        <w:t xml:space="preserve">exportant dans plus de 80 pays sur les cinq continents. Nos compétences clés: Le développement et la production des appareils de commande, des voyants lumineux et des blocs de jonction. Le portefeuille de produits comprend aussi des systèmes de bus, boîtiers, interrupteurs fin de course, panneaux de commande et des modules fonctionnels. Dans le développement de nouveaux produits, Schlegel est à la pointe en matière de design. Plus de 90 distinctions nationales et internationales attestent de la compétence exceptionnelle de SCHLEGEL en </w:t>
      </w:r>
      <w:proofErr w:type="gramStart"/>
      <w:r w:rsidRPr="00B63BAF">
        <w:rPr>
          <w:rFonts w:ascii="Futura Std Book" w:hAnsi="Futura Std Book" w:cs="Arial"/>
          <w:b w:val="0"/>
          <w:sz w:val="20"/>
          <w:lang w:val="fr-FR"/>
        </w:rPr>
        <w:t>terme</w:t>
      </w:r>
      <w:proofErr w:type="gramEnd"/>
      <w:r w:rsidRPr="00B63BAF">
        <w:rPr>
          <w:rFonts w:ascii="Futura Std Book" w:hAnsi="Futura Std Book" w:cs="Arial"/>
          <w:b w:val="0"/>
          <w:sz w:val="20"/>
          <w:lang w:val="fr-FR"/>
        </w:rPr>
        <w:t xml:space="preserve"> de design. </w:t>
      </w:r>
      <w:r w:rsidRPr="00712557">
        <w:rPr>
          <w:rFonts w:ascii="Futura Std Book" w:hAnsi="Futura Std Book" w:cs="Arial"/>
          <w:b w:val="0"/>
          <w:sz w:val="20"/>
          <w:lang w:val="en-US"/>
        </w:rPr>
        <w:t xml:space="preserve">Nous </w:t>
      </w:r>
      <w:proofErr w:type="spellStart"/>
      <w:r w:rsidRPr="00712557">
        <w:rPr>
          <w:rFonts w:ascii="Futura Std Book" w:hAnsi="Futura Std Book" w:cs="Arial"/>
          <w:b w:val="0"/>
          <w:sz w:val="20"/>
          <w:lang w:val="en-US"/>
        </w:rPr>
        <w:t>pouvons</w:t>
      </w:r>
      <w:proofErr w:type="spellEnd"/>
      <w:r w:rsidRPr="00712557">
        <w:rPr>
          <w:rFonts w:ascii="Futura Std Book" w:hAnsi="Futura Std Book" w:cs="Arial"/>
          <w:b w:val="0"/>
          <w:sz w:val="20"/>
          <w:lang w:val="en-US"/>
        </w:rPr>
        <w:t xml:space="preserve"> citer les distinctions </w:t>
      </w:r>
      <w:proofErr w:type="spellStart"/>
      <w:r w:rsidRPr="00712557">
        <w:rPr>
          <w:rFonts w:ascii="Futura Std Book" w:hAnsi="Futura Std Book" w:cs="Arial"/>
          <w:b w:val="0"/>
          <w:sz w:val="20"/>
          <w:lang w:val="en-US"/>
        </w:rPr>
        <w:t>suivantes</w:t>
      </w:r>
      <w:proofErr w:type="spellEnd"/>
      <w:r w:rsidRPr="00712557">
        <w:rPr>
          <w:rFonts w:ascii="Futura Std Book" w:hAnsi="Futura Std Book" w:cs="Arial"/>
          <w:b w:val="0"/>
          <w:sz w:val="20"/>
          <w:lang w:val="en-US"/>
        </w:rPr>
        <w:t xml:space="preserve">: </w:t>
      </w:r>
      <w:proofErr w:type="spellStart"/>
      <w:r w:rsidRPr="00712557">
        <w:rPr>
          <w:rFonts w:ascii="Futura Std Book" w:hAnsi="Futura Std Book" w:cs="Arial"/>
          <w:b w:val="0"/>
          <w:sz w:val="20"/>
          <w:lang w:val="en-US"/>
        </w:rPr>
        <w:t>iF</w:t>
      </w:r>
      <w:proofErr w:type="spellEnd"/>
      <w:r w:rsidRPr="00712557">
        <w:rPr>
          <w:rFonts w:ascii="Futura Std Book" w:hAnsi="Futura Std Book" w:cs="Arial"/>
          <w:b w:val="0"/>
          <w:sz w:val="20"/>
          <w:lang w:val="en-US"/>
        </w:rPr>
        <w:t xml:space="preserve"> Design Award, Red Dot Award </w:t>
      </w:r>
      <w:proofErr w:type="gramStart"/>
      <w:r w:rsidRPr="00712557">
        <w:rPr>
          <w:rFonts w:ascii="Futura Std Book" w:hAnsi="Futura Std Book" w:cs="Arial"/>
          <w:b w:val="0"/>
          <w:sz w:val="20"/>
          <w:lang w:val="en-US"/>
        </w:rPr>
        <w:t>et</w:t>
      </w:r>
      <w:proofErr w:type="gramEnd"/>
      <w:r w:rsidRPr="00712557">
        <w:rPr>
          <w:rFonts w:ascii="Futura Std Book" w:hAnsi="Futura Std Book" w:cs="Arial"/>
          <w:b w:val="0"/>
          <w:sz w:val="20"/>
          <w:lang w:val="en-US"/>
        </w:rPr>
        <w:t xml:space="preserve"> German Design Award.</w:t>
      </w:r>
    </w:p>
    <w:p w:rsidR="00A863D2" w:rsidRPr="00911149" w:rsidRDefault="00A863D2" w:rsidP="00A863D2">
      <w:pPr>
        <w:tabs>
          <w:tab w:val="left" w:pos="0"/>
        </w:tabs>
        <w:spacing w:line="312" w:lineRule="auto"/>
        <w:rPr>
          <w:rFonts w:ascii="Futura Std Book" w:hAnsi="Futura Std Book" w:cs="Arial"/>
          <w:sz w:val="20"/>
          <w:lang w:val="en-US"/>
        </w:rPr>
      </w:pPr>
    </w:p>
    <w:p w:rsidR="002E7BF0" w:rsidRPr="005F11BA" w:rsidRDefault="002E7BF0" w:rsidP="00A863D2">
      <w:pPr>
        <w:tabs>
          <w:tab w:val="left" w:pos="0"/>
        </w:tabs>
        <w:spacing w:line="288" w:lineRule="auto"/>
        <w:rPr>
          <w:lang w:val="en-US"/>
        </w:rPr>
      </w:pPr>
    </w:p>
    <w:sectPr w:rsidR="002E7BF0" w:rsidRPr="005F11BA" w:rsidSect="00B0794A">
      <w:headerReference w:type="default" r:id="rId9"/>
      <w:footerReference w:type="default" r:id="rId10"/>
      <w:pgSz w:w="11906" w:h="16838" w:code="9"/>
      <w:pgMar w:top="1985" w:right="1416" w:bottom="1985"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6881" w:rsidRDefault="00EA6881">
      <w:r>
        <w:separator/>
      </w:r>
    </w:p>
  </w:endnote>
  <w:endnote w:type="continuationSeparator" w:id="0">
    <w:p w:rsidR="00EA6881" w:rsidRDefault="00EA688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w:altName w:val="Times New Roman"/>
    <w:charset w:val="00"/>
    <w:family w:val="auto"/>
    <w:pitch w:val="variable"/>
    <w:sig w:usb0="00000000" w:usb1="00000000" w:usb2="00000000" w:usb3="00000000" w:csb0="000001FB" w:csb1="00000000"/>
  </w:font>
  <w:font w:name="Futura Std Book">
    <w:panose1 w:val="020B0502020204020303"/>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 Std Condensed">
    <w:altName w:val="Futura"/>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299" w:rsidRPr="005F11BA" w:rsidRDefault="006332EC">
    <w:pPr>
      <w:pStyle w:val="Fuzeile"/>
      <w:tabs>
        <w:tab w:val="left" w:pos="5387"/>
      </w:tabs>
      <w:ind w:right="849"/>
      <w:jc w:val="right"/>
      <w:rPr>
        <w:rFonts w:ascii="Futura Std Condensed" w:hAnsi="Futura Std Condensed"/>
        <w:sz w:val="12"/>
        <w:lang w:val="en-US"/>
      </w:rPr>
    </w:pPr>
    <w:fldSimple w:instr=" FILENAME \* LOWER \* MERGEFORMAT ">
      <w:r w:rsidR="00A64B1E" w:rsidRPr="005F11BA">
        <w:rPr>
          <w:rFonts w:ascii="Futura Std Book" w:hAnsi="Futura Std Book"/>
          <w:noProof/>
          <w:sz w:val="12"/>
          <w:szCs w:val="12"/>
          <w:lang w:val="en-US"/>
        </w:rPr>
        <w:t>pm_not-halt-taste_ qrbduv_f.docx</w:t>
      </w:r>
    </w:fldSimple>
    <w:r w:rsidR="00170299" w:rsidRPr="005F11BA">
      <w:rPr>
        <w:rFonts w:ascii="Futura Std Condensed" w:hAnsi="Futura Std Condensed"/>
        <w:sz w:val="12"/>
        <w:lang w:val="en-US"/>
      </w:rPr>
      <w:t xml:space="preserve">       page </w:t>
    </w:r>
    <w:r w:rsidRPr="00E118DF">
      <w:rPr>
        <w:rFonts w:ascii="Futura Std Condensed" w:hAnsi="Futura Std Condensed"/>
        <w:sz w:val="12"/>
      </w:rPr>
      <w:fldChar w:fldCharType="begin"/>
    </w:r>
    <w:r w:rsidR="00170299" w:rsidRPr="005F11BA">
      <w:rPr>
        <w:rFonts w:ascii="Futura Std Condensed" w:hAnsi="Futura Std Condensed"/>
        <w:sz w:val="12"/>
        <w:lang w:val="en-US"/>
      </w:rPr>
      <w:instrText xml:space="preserve"> PAGE </w:instrText>
    </w:r>
    <w:r w:rsidRPr="00E118DF">
      <w:rPr>
        <w:rFonts w:ascii="Futura Std Condensed" w:hAnsi="Futura Std Condensed"/>
        <w:sz w:val="12"/>
      </w:rPr>
      <w:fldChar w:fldCharType="separate"/>
    </w:r>
    <w:r w:rsidR="005F11BA">
      <w:rPr>
        <w:rFonts w:ascii="Futura Std Condensed" w:hAnsi="Futura Std Condensed"/>
        <w:noProof/>
        <w:sz w:val="12"/>
        <w:lang w:val="en-US"/>
      </w:rPr>
      <w:t>1</w:t>
    </w:r>
    <w:r w:rsidRPr="00E118DF">
      <w:rPr>
        <w:rFonts w:ascii="Futura Std Condensed" w:hAnsi="Futura Std Condensed"/>
        <w:sz w:val="12"/>
      </w:rPr>
      <w:fldChar w:fldCharType="end"/>
    </w:r>
    <w:r w:rsidR="00170299" w:rsidRPr="005F11BA">
      <w:rPr>
        <w:rFonts w:ascii="Futura Std Condensed" w:hAnsi="Futura Std Condensed"/>
        <w:sz w:val="12"/>
        <w:lang w:val="en-US"/>
      </w:rPr>
      <w:t xml:space="preserve"> de </w:t>
    </w:r>
    <w:r w:rsidRPr="00E118DF">
      <w:rPr>
        <w:rFonts w:ascii="Futura Std Condensed" w:hAnsi="Futura Std Condensed"/>
        <w:sz w:val="12"/>
      </w:rPr>
      <w:fldChar w:fldCharType="begin"/>
    </w:r>
    <w:r w:rsidR="00170299" w:rsidRPr="005F11BA">
      <w:rPr>
        <w:rFonts w:ascii="Futura Std Condensed" w:hAnsi="Futura Std Condensed"/>
        <w:sz w:val="12"/>
        <w:lang w:val="en-US"/>
      </w:rPr>
      <w:instrText xml:space="preserve"> NUMPAGES </w:instrText>
    </w:r>
    <w:r w:rsidRPr="00E118DF">
      <w:rPr>
        <w:rFonts w:ascii="Futura Std Condensed" w:hAnsi="Futura Std Condensed"/>
        <w:sz w:val="12"/>
      </w:rPr>
      <w:fldChar w:fldCharType="separate"/>
    </w:r>
    <w:r w:rsidR="005F11BA">
      <w:rPr>
        <w:rFonts w:ascii="Futura Std Condensed" w:hAnsi="Futura Std Condensed"/>
        <w:noProof/>
        <w:sz w:val="12"/>
        <w:lang w:val="en-US"/>
      </w:rPr>
      <w:t>3</w:t>
    </w:r>
    <w:r w:rsidRPr="00E118DF">
      <w:rPr>
        <w:rFonts w:ascii="Futura Std Condensed" w:hAnsi="Futura Std Condensed"/>
        <w:sz w:val="12"/>
      </w:rPr>
      <w:fldChar w:fldCharType="end"/>
    </w:r>
  </w:p>
  <w:p w:rsidR="00170299" w:rsidRPr="005F11BA" w:rsidRDefault="00170299">
    <w:pPr>
      <w:pStyle w:val="Fuzeile"/>
      <w:tabs>
        <w:tab w:val="left" w:pos="5387"/>
      </w:tabs>
      <w:ind w:right="849"/>
      <w:jc w:val="center"/>
      <w:rPr>
        <w:rFonts w:ascii="Futura" w:hAnsi="Futura"/>
        <w:sz w:val="12"/>
        <w:lang w:val="en-US"/>
      </w:rPr>
    </w:pPr>
  </w:p>
  <w:p w:rsidR="00170299" w:rsidRDefault="00170299" w:rsidP="00B0794A">
    <w:pPr>
      <w:pStyle w:val="Fuzeile"/>
      <w:tabs>
        <w:tab w:val="left" w:pos="5387"/>
      </w:tabs>
      <w:ind w:left="-1418"/>
      <w:jc w:val="center"/>
      <w:rPr>
        <w:rFonts w:ascii="Futura Std Book" w:hAnsi="Futura Std Book"/>
        <w:sz w:val="16"/>
      </w:rPr>
    </w:pPr>
    <w:r>
      <w:rPr>
        <w:rFonts w:ascii="Futura Std Book" w:hAnsi="Futura Std Book"/>
        <w:noProof/>
        <w:sz w:val="16"/>
      </w:rPr>
      <w:drawing>
        <wp:inline distT="0" distB="0" distL="0" distR="0">
          <wp:extent cx="7562850" cy="161925"/>
          <wp:effectExtent l="19050" t="0" r="0" b="0"/>
          <wp:docPr id="2" name="Bild 2" descr="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
                  <pic:cNvPicPr>
                    <a:picLocks noChangeAspect="1" noChangeArrowheads="1"/>
                  </pic:cNvPicPr>
                </pic:nvPicPr>
                <pic:blipFill>
                  <a:blip r:embed="rId1"/>
                  <a:srcRect/>
                  <a:stretch>
                    <a:fillRect/>
                  </a:stretch>
                </pic:blipFill>
                <pic:spPr bwMode="auto">
                  <a:xfrm>
                    <a:off x="0" y="0"/>
                    <a:ext cx="7562850" cy="16192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6881" w:rsidRDefault="00EA6881">
      <w:r>
        <w:separator/>
      </w:r>
    </w:p>
  </w:footnote>
  <w:footnote w:type="continuationSeparator" w:id="0">
    <w:p w:rsidR="00EA6881" w:rsidRDefault="00EA68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299" w:rsidRDefault="006332EC" w:rsidP="00B0794A">
    <w:pPr>
      <w:pStyle w:val="Kopfzeile"/>
      <w:ind w:left="-1418"/>
    </w:pPr>
    <w:r>
      <w:rPr>
        <w:noProof/>
      </w:rPr>
      <w:pict>
        <v:shapetype id="_x0000_t202" coordsize="21600,21600" o:spt="202" path="m,l,21600r21600,l21600,xe">
          <v:stroke joinstyle="miter"/>
          <v:path gradientshapeok="t" o:connecttype="rect"/>
        </v:shapetype>
        <v:shape id="_x0000_s2049" type="#_x0000_t202" style="position:absolute;left:0;text-align:left;margin-left:-7.1pt;margin-top:14.65pt;width:457.25pt;height:45pt;z-index:251657728" o:allowincell="f" filled="f" stroked="f">
          <v:textbox style="mso-next-textbox:#_x0000_s2049">
            <w:txbxContent>
              <w:p w:rsidR="00170299" w:rsidRPr="00E118DF" w:rsidRDefault="00170299" w:rsidP="00A863D2">
                <w:pPr>
                  <w:pStyle w:val="berschrift5"/>
                  <w:rPr>
                    <w:rFonts w:ascii="Futura Std Book" w:hAnsi="Futura Std Book"/>
                  </w:rPr>
                </w:pPr>
                <w:r>
                  <w:rPr>
                    <w:rFonts w:ascii="Futura Std Book" w:hAnsi="Futura Std Book"/>
                  </w:rPr>
                  <w:t>Communiqué de Presse</w:t>
                </w:r>
              </w:p>
              <w:p w:rsidR="00170299" w:rsidRPr="00A863D2" w:rsidRDefault="00170299" w:rsidP="00A863D2"/>
            </w:txbxContent>
          </v:textbox>
        </v:shape>
      </w:pict>
    </w:r>
    <w:r w:rsidR="00170299">
      <w:rPr>
        <w:noProof/>
      </w:rPr>
      <w:drawing>
        <wp:inline distT="0" distB="0" distL="0" distR="0">
          <wp:extent cx="7562850" cy="895350"/>
          <wp:effectExtent l="19050" t="0" r="0" b="0"/>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preferRelativeResize="0">
                    <a:picLocks noChangeAspect="1" noChangeArrowheads="1"/>
                  </pic:cNvPicPr>
                </pic:nvPicPr>
                <pic:blipFill>
                  <a:blip r:embed="rId1"/>
                  <a:srcRect/>
                  <a:stretch>
                    <a:fillRect/>
                  </a:stretch>
                </pic:blipFill>
                <pic:spPr bwMode="auto">
                  <a:xfrm>
                    <a:off x="0" y="0"/>
                    <a:ext cx="7562850" cy="8953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702F1D"/>
    <w:multiLevelType w:val="multilevel"/>
    <w:tmpl w:val="EFCE4AB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5CE468EF"/>
    <w:multiLevelType w:val="hybridMultilevel"/>
    <w:tmpl w:val="ED685E72"/>
    <w:lvl w:ilvl="0" w:tplc="346A3E42">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7DA6E22"/>
    <w:multiLevelType w:val="multilevel"/>
    <w:tmpl w:val="5B4E31AA"/>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2"/>
  </w:num>
  <w:num w:numId="3">
    <w:abstractNumId w:val="2"/>
  </w:num>
  <w:num w:numId="4">
    <w:abstractNumId w:val="2"/>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2"/>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B055AA"/>
    <w:rsid w:val="0002138F"/>
    <w:rsid w:val="00025CB4"/>
    <w:rsid w:val="00037C31"/>
    <w:rsid w:val="00045955"/>
    <w:rsid w:val="0005174E"/>
    <w:rsid w:val="00066390"/>
    <w:rsid w:val="0007188D"/>
    <w:rsid w:val="00075FA1"/>
    <w:rsid w:val="0007636E"/>
    <w:rsid w:val="00082CD2"/>
    <w:rsid w:val="0009399F"/>
    <w:rsid w:val="00094292"/>
    <w:rsid w:val="000A45DE"/>
    <w:rsid w:val="000D1C2B"/>
    <w:rsid w:val="000F168C"/>
    <w:rsid w:val="0010497A"/>
    <w:rsid w:val="00104F3D"/>
    <w:rsid w:val="00125ABC"/>
    <w:rsid w:val="0013497D"/>
    <w:rsid w:val="001631A6"/>
    <w:rsid w:val="0016570B"/>
    <w:rsid w:val="00170299"/>
    <w:rsid w:val="00186BA2"/>
    <w:rsid w:val="00195F57"/>
    <w:rsid w:val="001B3F05"/>
    <w:rsid w:val="001C2EF0"/>
    <w:rsid w:val="001C7EA5"/>
    <w:rsid w:val="001D3361"/>
    <w:rsid w:val="001D5925"/>
    <w:rsid w:val="001E00DB"/>
    <w:rsid w:val="001E3C1B"/>
    <w:rsid w:val="001F453A"/>
    <w:rsid w:val="001F5E0E"/>
    <w:rsid w:val="001F640E"/>
    <w:rsid w:val="00204F5E"/>
    <w:rsid w:val="002051E4"/>
    <w:rsid w:val="00231AA6"/>
    <w:rsid w:val="0024417C"/>
    <w:rsid w:val="0025440D"/>
    <w:rsid w:val="00264BF4"/>
    <w:rsid w:val="00291667"/>
    <w:rsid w:val="00296D77"/>
    <w:rsid w:val="002A0A32"/>
    <w:rsid w:val="002A7558"/>
    <w:rsid w:val="002B6831"/>
    <w:rsid w:val="002D4743"/>
    <w:rsid w:val="002E7BF0"/>
    <w:rsid w:val="002F3933"/>
    <w:rsid w:val="003414C6"/>
    <w:rsid w:val="003477BF"/>
    <w:rsid w:val="003605E2"/>
    <w:rsid w:val="003761D3"/>
    <w:rsid w:val="00376813"/>
    <w:rsid w:val="00377734"/>
    <w:rsid w:val="00386B89"/>
    <w:rsid w:val="003D0BCC"/>
    <w:rsid w:val="003D4369"/>
    <w:rsid w:val="003E1FCD"/>
    <w:rsid w:val="003E4E8F"/>
    <w:rsid w:val="003E6079"/>
    <w:rsid w:val="00410F10"/>
    <w:rsid w:val="0042030A"/>
    <w:rsid w:val="004358DD"/>
    <w:rsid w:val="004422C8"/>
    <w:rsid w:val="00443C02"/>
    <w:rsid w:val="004776C2"/>
    <w:rsid w:val="00477AC9"/>
    <w:rsid w:val="004863F6"/>
    <w:rsid w:val="00494921"/>
    <w:rsid w:val="0049637D"/>
    <w:rsid w:val="004D31C5"/>
    <w:rsid w:val="005215D9"/>
    <w:rsid w:val="005305E8"/>
    <w:rsid w:val="00530A49"/>
    <w:rsid w:val="00545822"/>
    <w:rsid w:val="0055301D"/>
    <w:rsid w:val="00567837"/>
    <w:rsid w:val="00571B4C"/>
    <w:rsid w:val="0058443D"/>
    <w:rsid w:val="00587AD1"/>
    <w:rsid w:val="005A68A2"/>
    <w:rsid w:val="005C6B30"/>
    <w:rsid w:val="005E24B6"/>
    <w:rsid w:val="005F11BA"/>
    <w:rsid w:val="005F5774"/>
    <w:rsid w:val="0060570F"/>
    <w:rsid w:val="006110FB"/>
    <w:rsid w:val="00612E38"/>
    <w:rsid w:val="00615AD1"/>
    <w:rsid w:val="006311B2"/>
    <w:rsid w:val="006332EC"/>
    <w:rsid w:val="00641091"/>
    <w:rsid w:val="00646368"/>
    <w:rsid w:val="00647871"/>
    <w:rsid w:val="006564D5"/>
    <w:rsid w:val="006806B0"/>
    <w:rsid w:val="006843DC"/>
    <w:rsid w:val="00696406"/>
    <w:rsid w:val="006D25C7"/>
    <w:rsid w:val="006F40BB"/>
    <w:rsid w:val="006F6087"/>
    <w:rsid w:val="00705592"/>
    <w:rsid w:val="0071797C"/>
    <w:rsid w:val="00721C15"/>
    <w:rsid w:val="00733129"/>
    <w:rsid w:val="007449E1"/>
    <w:rsid w:val="00764932"/>
    <w:rsid w:val="00770CD5"/>
    <w:rsid w:val="007714AE"/>
    <w:rsid w:val="00771509"/>
    <w:rsid w:val="007824E5"/>
    <w:rsid w:val="00786805"/>
    <w:rsid w:val="00794BE7"/>
    <w:rsid w:val="00796857"/>
    <w:rsid w:val="007B11C5"/>
    <w:rsid w:val="007B57FA"/>
    <w:rsid w:val="007E172C"/>
    <w:rsid w:val="007E3EF6"/>
    <w:rsid w:val="007E7F7F"/>
    <w:rsid w:val="007F4B11"/>
    <w:rsid w:val="0080059E"/>
    <w:rsid w:val="00822CCD"/>
    <w:rsid w:val="00824070"/>
    <w:rsid w:val="00851735"/>
    <w:rsid w:val="00867BE9"/>
    <w:rsid w:val="008836A2"/>
    <w:rsid w:val="00886EDF"/>
    <w:rsid w:val="00893FC8"/>
    <w:rsid w:val="008A3AE1"/>
    <w:rsid w:val="008B3356"/>
    <w:rsid w:val="008B5541"/>
    <w:rsid w:val="008C7594"/>
    <w:rsid w:val="008C7724"/>
    <w:rsid w:val="008F4956"/>
    <w:rsid w:val="008F5B68"/>
    <w:rsid w:val="00910EE8"/>
    <w:rsid w:val="009129F7"/>
    <w:rsid w:val="00916CFB"/>
    <w:rsid w:val="00917381"/>
    <w:rsid w:val="00931957"/>
    <w:rsid w:val="00933D62"/>
    <w:rsid w:val="009623AB"/>
    <w:rsid w:val="00973925"/>
    <w:rsid w:val="00991C15"/>
    <w:rsid w:val="009C4B32"/>
    <w:rsid w:val="009E2C10"/>
    <w:rsid w:val="009F33FA"/>
    <w:rsid w:val="00A05190"/>
    <w:rsid w:val="00A21A43"/>
    <w:rsid w:val="00A23AFC"/>
    <w:rsid w:val="00A332D6"/>
    <w:rsid w:val="00A34E15"/>
    <w:rsid w:val="00A40B44"/>
    <w:rsid w:val="00A4216E"/>
    <w:rsid w:val="00A46368"/>
    <w:rsid w:val="00A5363E"/>
    <w:rsid w:val="00A556BE"/>
    <w:rsid w:val="00A565E2"/>
    <w:rsid w:val="00A64B1E"/>
    <w:rsid w:val="00A73379"/>
    <w:rsid w:val="00A73FF7"/>
    <w:rsid w:val="00A74E0F"/>
    <w:rsid w:val="00A863D2"/>
    <w:rsid w:val="00A90AE2"/>
    <w:rsid w:val="00AA1C87"/>
    <w:rsid w:val="00AC58F3"/>
    <w:rsid w:val="00AD492D"/>
    <w:rsid w:val="00AE61F7"/>
    <w:rsid w:val="00B055AA"/>
    <w:rsid w:val="00B0794A"/>
    <w:rsid w:val="00B26D4C"/>
    <w:rsid w:val="00B509DB"/>
    <w:rsid w:val="00B56F5E"/>
    <w:rsid w:val="00B601CF"/>
    <w:rsid w:val="00B63D46"/>
    <w:rsid w:val="00B667E6"/>
    <w:rsid w:val="00B721D7"/>
    <w:rsid w:val="00B77689"/>
    <w:rsid w:val="00B93697"/>
    <w:rsid w:val="00BB5DF4"/>
    <w:rsid w:val="00BF2EC5"/>
    <w:rsid w:val="00BF3CA9"/>
    <w:rsid w:val="00BF7DCE"/>
    <w:rsid w:val="00C02A98"/>
    <w:rsid w:val="00C168BF"/>
    <w:rsid w:val="00C405CC"/>
    <w:rsid w:val="00C43182"/>
    <w:rsid w:val="00C53C73"/>
    <w:rsid w:val="00C566DB"/>
    <w:rsid w:val="00C729F0"/>
    <w:rsid w:val="00C7314D"/>
    <w:rsid w:val="00C7440F"/>
    <w:rsid w:val="00C74CB7"/>
    <w:rsid w:val="00C87F4D"/>
    <w:rsid w:val="00C9205F"/>
    <w:rsid w:val="00CB38C8"/>
    <w:rsid w:val="00CC300E"/>
    <w:rsid w:val="00CD51FB"/>
    <w:rsid w:val="00CF40F2"/>
    <w:rsid w:val="00D054B6"/>
    <w:rsid w:val="00D057BE"/>
    <w:rsid w:val="00D23404"/>
    <w:rsid w:val="00D5137A"/>
    <w:rsid w:val="00D6296B"/>
    <w:rsid w:val="00D672C5"/>
    <w:rsid w:val="00D70D23"/>
    <w:rsid w:val="00D73B9A"/>
    <w:rsid w:val="00DB7C47"/>
    <w:rsid w:val="00DC0665"/>
    <w:rsid w:val="00DD3BBE"/>
    <w:rsid w:val="00DF7CE7"/>
    <w:rsid w:val="00E0466A"/>
    <w:rsid w:val="00E1120B"/>
    <w:rsid w:val="00E118DF"/>
    <w:rsid w:val="00E22D4A"/>
    <w:rsid w:val="00E36C00"/>
    <w:rsid w:val="00E36D48"/>
    <w:rsid w:val="00E425F1"/>
    <w:rsid w:val="00E47824"/>
    <w:rsid w:val="00E530C4"/>
    <w:rsid w:val="00E55032"/>
    <w:rsid w:val="00E62F9E"/>
    <w:rsid w:val="00E6754A"/>
    <w:rsid w:val="00E75BEC"/>
    <w:rsid w:val="00E84ABD"/>
    <w:rsid w:val="00E87B38"/>
    <w:rsid w:val="00E920BD"/>
    <w:rsid w:val="00EA6881"/>
    <w:rsid w:val="00EB7813"/>
    <w:rsid w:val="00EC0FD3"/>
    <w:rsid w:val="00ED66BE"/>
    <w:rsid w:val="00EE12BD"/>
    <w:rsid w:val="00F00F9B"/>
    <w:rsid w:val="00F11450"/>
    <w:rsid w:val="00F24651"/>
    <w:rsid w:val="00F25BBE"/>
    <w:rsid w:val="00F34DF5"/>
    <w:rsid w:val="00F4639B"/>
    <w:rsid w:val="00F82E19"/>
    <w:rsid w:val="00F84283"/>
    <w:rsid w:val="00F97460"/>
    <w:rsid w:val="00FA4628"/>
    <w:rsid w:val="00FA4BC6"/>
    <w:rsid w:val="00FA529F"/>
    <w:rsid w:val="00FA5F51"/>
    <w:rsid w:val="00FD111F"/>
    <w:rsid w:val="00FE531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iPriority="99"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7714AE"/>
    <w:rPr>
      <w:rFonts w:ascii="Arial" w:hAnsi="Arial"/>
      <w:b/>
      <w:sz w:val="18"/>
    </w:rPr>
  </w:style>
  <w:style w:type="paragraph" w:styleId="berschrift1">
    <w:name w:val="heading 1"/>
    <w:basedOn w:val="Standard"/>
    <w:next w:val="Standard"/>
    <w:qFormat/>
    <w:rsid w:val="007714AE"/>
    <w:pPr>
      <w:keepNext/>
      <w:numPr>
        <w:numId w:val="5"/>
      </w:numPr>
      <w:spacing w:after="60"/>
      <w:outlineLvl w:val="0"/>
    </w:pPr>
    <w:rPr>
      <w:b w:val="0"/>
      <w:snapToGrid w:val="0"/>
      <w:sz w:val="20"/>
    </w:rPr>
  </w:style>
  <w:style w:type="paragraph" w:styleId="berschrift2">
    <w:name w:val="heading 2"/>
    <w:basedOn w:val="Standard"/>
    <w:next w:val="Standard"/>
    <w:qFormat/>
    <w:rsid w:val="007714AE"/>
    <w:pPr>
      <w:keepNext/>
      <w:numPr>
        <w:ilvl w:val="1"/>
        <w:numId w:val="5"/>
      </w:numPr>
      <w:outlineLvl w:val="1"/>
    </w:pPr>
    <w:rPr>
      <w:sz w:val="20"/>
    </w:rPr>
  </w:style>
  <w:style w:type="paragraph" w:styleId="berschrift3">
    <w:name w:val="heading 3"/>
    <w:basedOn w:val="Standard"/>
    <w:next w:val="Standard"/>
    <w:qFormat/>
    <w:rsid w:val="007714AE"/>
    <w:pPr>
      <w:keepNext/>
      <w:numPr>
        <w:ilvl w:val="2"/>
        <w:numId w:val="5"/>
      </w:numPr>
      <w:spacing w:before="240" w:after="60"/>
      <w:outlineLvl w:val="2"/>
    </w:pPr>
    <w:rPr>
      <w:sz w:val="20"/>
    </w:rPr>
  </w:style>
  <w:style w:type="paragraph" w:styleId="berschrift4">
    <w:name w:val="heading 4"/>
    <w:basedOn w:val="Standard"/>
    <w:next w:val="Standard"/>
    <w:qFormat/>
    <w:rsid w:val="007714AE"/>
    <w:pPr>
      <w:keepNext/>
      <w:numPr>
        <w:ilvl w:val="3"/>
        <w:numId w:val="5"/>
      </w:numPr>
      <w:spacing w:after="60"/>
      <w:outlineLvl w:val="3"/>
    </w:pPr>
    <w:rPr>
      <w:sz w:val="20"/>
    </w:rPr>
  </w:style>
  <w:style w:type="paragraph" w:styleId="berschrift5">
    <w:name w:val="heading 5"/>
    <w:basedOn w:val="Standard"/>
    <w:next w:val="Standard"/>
    <w:qFormat/>
    <w:rsid w:val="007714AE"/>
    <w:pPr>
      <w:keepNext/>
      <w:outlineLvl w:val="4"/>
    </w:pPr>
    <w:rPr>
      <w:rFonts w:ascii="Futura" w:hAnsi="Futura"/>
      <w:b w:val="0"/>
      <w:sz w:val="56"/>
    </w:rPr>
  </w:style>
  <w:style w:type="paragraph" w:styleId="berschrift6">
    <w:name w:val="heading 6"/>
    <w:basedOn w:val="Standard"/>
    <w:next w:val="Standard"/>
    <w:qFormat/>
    <w:rsid w:val="007714AE"/>
    <w:pPr>
      <w:keepNext/>
      <w:ind w:right="907"/>
      <w:outlineLvl w:val="5"/>
    </w:pPr>
    <w:rPr>
      <w:rFonts w:ascii="Futura" w:hAnsi="Futura"/>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14AE"/>
    <w:pPr>
      <w:tabs>
        <w:tab w:val="center" w:pos="4536"/>
        <w:tab w:val="right" w:pos="9072"/>
      </w:tabs>
    </w:pPr>
    <w:rPr>
      <w:rFonts w:ascii="Times New Roman" w:hAnsi="Times New Roman"/>
      <w:b w:val="0"/>
      <w:sz w:val="24"/>
    </w:rPr>
  </w:style>
  <w:style w:type="paragraph" w:styleId="Fuzeile">
    <w:name w:val="footer"/>
    <w:basedOn w:val="Standard"/>
    <w:rsid w:val="007714AE"/>
    <w:pPr>
      <w:tabs>
        <w:tab w:val="center" w:pos="4536"/>
        <w:tab w:val="right" w:pos="9072"/>
      </w:tabs>
    </w:pPr>
    <w:rPr>
      <w:rFonts w:ascii="Times New Roman" w:hAnsi="Times New Roman"/>
      <w:b w:val="0"/>
      <w:sz w:val="24"/>
    </w:rPr>
  </w:style>
  <w:style w:type="paragraph" w:styleId="Textkrper">
    <w:name w:val="Body Text"/>
    <w:basedOn w:val="Standard"/>
    <w:link w:val="TextkrperZchn"/>
    <w:rsid w:val="002E7BF0"/>
    <w:rPr>
      <w:rFonts w:ascii="Futura Std Book" w:hAnsi="Futura Std Book"/>
      <w:b w:val="0"/>
      <w:color w:val="FF0000"/>
      <w:sz w:val="24"/>
    </w:rPr>
  </w:style>
  <w:style w:type="character" w:customStyle="1" w:styleId="TextkrperZchn">
    <w:name w:val="Textkörper Zchn"/>
    <w:basedOn w:val="Absatz-Standardschriftart"/>
    <w:link w:val="Textkrper"/>
    <w:rsid w:val="002E7BF0"/>
    <w:rPr>
      <w:rFonts w:ascii="Futura Std Book" w:hAnsi="Futura Std Book"/>
      <w:color w:val="FF0000"/>
      <w:sz w:val="24"/>
    </w:rPr>
  </w:style>
  <w:style w:type="paragraph" w:styleId="Listenabsatz">
    <w:name w:val="List Paragraph"/>
    <w:basedOn w:val="Standard"/>
    <w:uiPriority w:val="34"/>
    <w:qFormat/>
    <w:rsid w:val="0016570B"/>
    <w:pPr>
      <w:spacing w:after="200" w:line="276" w:lineRule="auto"/>
      <w:ind w:left="720"/>
      <w:contextualSpacing/>
    </w:pPr>
    <w:rPr>
      <w:rFonts w:ascii="Calibri" w:eastAsia="Calibri" w:hAnsi="Calibri"/>
      <w:b w:val="0"/>
      <w:sz w:val="22"/>
      <w:szCs w:val="22"/>
      <w:lang w:val="en-US" w:eastAsia="en-US" w:bidi="en-US"/>
    </w:rPr>
  </w:style>
  <w:style w:type="character" w:styleId="Hyperlink">
    <w:name w:val="Hyperlink"/>
    <w:basedOn w:val="Absatz-Standardschriftart"/>
    <w:uiPriority w:val="99"/>
    <w:unhideWhenUsed/>
    <w:rsid w:val="00B0794A"/>
    <w:rPr>
      <w:color w:val="0000FF"/>
      <w:u w:val="single"/>
    </w:rPr>
  </w:style>
  <w:style w:type="character" w:styleId="Kommentarzeichen">
    <w:name w:val="annotation reference"/>
    <w:unhideWhenUsed/>
    <w:rsid w:val="002D4743"/>
    <w:rPr>
      <w:sz w:val="18"/>
      <w:szCs w:val="18"/>
    </w:rPr>
  </w:style>
  <w:style w:type="paragraph" w:styleId="Kommentartext">
    <w:name w:val="annotation text"/>
    <w:basedOn w:val="Standard"/>
    <w:link w:val="KommentartextZchn"/>
    <w:unhideWhenUsed/>
    <w:rsid w:val="002D4743"/>
    <w:rPr>
      <w:sz w:val="24"/>
      <w:szCs w:val="24"/>
    </w:rPr>
  </w:style>
  <w:style w:type="character" w:customStyle="1" w:styleId="KommentartextZchn">
    <w:name w:val="Kommentartext Zchn"/>
    <w:basedOn w:val="Absatz-Standardschriftart"/>
    <w:link w:val="Kommentartext"/>
    <w:rsid w:val="002D4743"/>
    <w:rPr>
      <w:rFonts w:ascii="Arial" w:hAnsi="Arial"/>
      <w:b/>
      <w:sz w:val="24"/>
      <w:szCs w:val="24"/>
    </w:rPr>
  </w:style>
  <w:style w:type="paragraph" w:styleId="Sprechblasentext">
    <w:name w:val="Balloon Text"/>
    <w:basedOn w:val="Standard"/>
    <w:link w:val="SprechblasentextZchn"/>
    <w:rsid w:val="002D4743"/>
    <w:rPr>
      <w:rFonts w:ascii="Tahoma" w:hAnsi="Tahoma" w:cs="Tahoma"/>
      <w:sz w:val="16"/>
      <w:szCs w:val="16"/>
    </w:rPr>
  </w:style>
  <w:style w:type="character" w:customStyle="1" w:styleId="SprechblasentextZchn">
    <w:name w:val="Sprechblasentext Zchn"/>
    <w:basedOn w:val="Absatz-Standardschriftart"/>
    <w:link w:val="Sprechblasentext"/>
    <w:rsid w:val="002D4743"/>
    <w:rPr>
      <w:rFonts w:ascii="Tahoma" w:hAnsi="Tahoma" w:cs="Tahoma"/>
      <w:b/>
      <w:sz w:val="16"/>
      <w:szCs w:val="16"/>
    </w:rPr>
  </w:style>
  <w:style w:type="table" w:styleId="Tabellengitternetz">
    <w:name w:val="Table Grid"/>
    <w:basedOn w:val="NormaleTabelle"/>
    <w:rsid w:val="002441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mmentarthema">
    <w:name w:val="annotation subject"/>
    <w:basedOn w:val="Kommentartext"/>
    <w:next w:val="Kommentartext"/>
    <w:link w:val="KommentarthemaZchn"/>
    <w:semiHidden/>
    <w:unhideWhenUsed/>
    <w:rsid w:val="001E3C1B"/>
    <w:rPr>
      <w:bCs/>
      <w:sz w:val="20"/>
      <w:szCs w:val="20"/>
    </w:rPr>
  </w:style>
  <w:style w:type="character" w:customStyle="1" w:styleId="KommentarthemaZchn">
    <w:name w:val="Kommentarthema Zchn"/>
    <w:basedOn w:val="KommentartextZchn"/>
    <w:link w:val="Kommentarthema"/>
    <w:semiHidden/>
    <w:rsid w:val="001E3C1B"/>
    <w:rPr>
      <w:rFonts w:ascii="Arial" w:hAnsi="Arial"/>
      <w:b/>
      <w:bCs/>
      <w:sz w:val="24"/>
      <w:szCs w:val="24"/>
    </w:rPr>
  </w:style>
  <w:style w:type="paragraph" w:styleId="KeinLeerraum">
    <w:name w:val="No Spacing"/>
    <w:uiPriority w:val="1"/>
    <w:qFormat/>
    <w:rsid w:val="00A863D2"/>
    <w:rPr>
      <w:rFonts w:ascii="Arial" w:hAnsi="Arial"/>
      <w:b/>
      <w:sz w:val="18"/>
    </w:rPr>
  </w:style>
</w:styles>
</file>

<file path=word/webSettings.xml><?xml version="1.0" encoding="utf-8"?>
<w:webSettings xmlns:r="http://schemas.openxmlformats.org/officeDocument/2006/relationships" xmlns:w="http://schemas.openxmlformats.org/wordprocessingml/2006/main">
  <w:divs>
    <w:div w:id="379138965">
      <w:bodyDiv w:val="1"/>
      <w:marLeft w:val="0"/>
      <w:marRight w:val="0"/>
      <w:marTop w:val="0"/>
      <w:marBottom w:val="0"/>
      <w:divBdr>
        <w:top w:val="none" w:sz="0" w:space="0" w:color="auto"/>
        <w:left w:val="none" w:sz="0" w:space="0" w:color="auto"/>
        <w:bottom w:val="none" w:sz="0" w:space="0" w:color="auto"/>
        <w:right w:val="none" w:sz="0" w:space="0" w:color="auto"/>
      </w:divBdr>
      <w:divsChild>
        <w:div w:id="2130393966">
          <w:marLeft w:val="547"/>
          <w:marRight w:val="0"/>
          <w:marTop w:val="154"/>
          <w:marBottom w:val="0"/>
          <w:divBdr>
            <w:top w:val="none" w:sz="0" w:space="0" w:color="auto"/>
            <w:left w:val="none" w:sz="0" w:space="0" w:color="auto"/>
            <w:bottom w:val="none" w:sz="0" w:space="0" w:color="auto"/>
            <w:right w:val="none" w:sz="0" w:space="0" w:color="auto"/>
          </w:divBdr>
        </w:div>
        <w:div w:id="1503010375">
          <w:marLeft w:val="547"/>
          <w:marRight w:val="0"/>
          <w:marTop w:val="154"/>
          <w:marBottom w:val="0"/>
          <w:divBdr>
            <w:top w:val="none" w:sz="0" w:space="0" w:color="auto"/>
            <w:left w:val="none" w:sz="0" w:space="0" w:color="auto"/>
            <w:bottom w:val="none" w:sz="0" w:space="0" w:color="auto"/>
            <w:right w:val="none" w:sz="0" w:space="0" w:color="auto"/>
          </w:divBdr>
        </w:div>
      </w:divsChild>
    </w:div>
    <w:div w:id="1640455508">
      <w:bodyDiv w:val="1"/>
      <w:marLeft w:val="0"/>
      <w:marRight w:val="0"/>
      <w:marTop w:val="0"/>
      <w:marBottom w:val="0"/>
      <w:divBdr>
        <w:top w:val="none" w:sz="0" w:space="0" w:color="auto"/>
        <w:left w:val="none" w:sz="0" w:space="0" w:color="auto"/>
        <w:bottom w:val="none" w:sz="0" w:space="0" w:color="auto"/>
        <w:right w:val="none" w:sz="0" w:space="0" w:color="auto"/>
      </w:divBdr>
      <w:divsChild>
        <w:div w:id="1798526123">
          <w:marLeft w:val="547"/>
          <w:marRight w:val="0"/>
          <w:marTop w:val="154"/>
          <w:marBottom w:val="0"/>
          <w:divBdr>
            <w:top w:val="none" w:sz="0" w:space="0" w:color="auto"/>
            <w:left w:val="none" w:sz="0" w:space="0" w:color="auto"/>
            <w:bottom w:val="none" w:sz="0" w:space="0" w:color="auto"/>
            <w:right w:val="none" w:sz="0" w:space="0" w:color="auto"/>
          </w:divBdr>
        </w:div>
        <w:div w:id="520514964">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EAD71C-FC44-41C3-98BE-7F228498E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565</Words>
  <Characters>3563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Datum: 21</vt:lpstr>
    </vt:vector>
  </TitlesOfParts>
  <Company>Georg Schlegel GmbH</Company>
  <LinksUpToDate>false</LinksUpToDate>
  <CharactersWithSpaces>4120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 21</dc:title>
  <dc:creator>rkuchelmeister</dc:creator>
  <cp:lastModifiedBy>Bernd Geisinger</cp:lastModifiedBy>
  <cp:revision>13</cp:revision>
  <cp:lastPrinted>2016-12-06T08:21:00Z</cp:lastPrinted>
  <dcterms:created xsi:type="dcterms:W3CDTF">2016-11-21T12:02:00Z</dcterms:created>
  <dcterms:modified xsi:type="dcterms:W3CDTF">2016-12-07T09:50:00Z</dcterms:modified>
</cp:coreProperties>
</file>